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BA9" w:rsidRPr="00B80D81" w:rsidRDefault="00FC5BA9" w:rsidP="00FC5BA9">
      <w:pPr>
        <w:spacing w:before="120"/>
        <w:ind w:firstLine="709"/>
        <w:jc w:val="right"/>
        <w:rPr>
          <w:sz w:val="24"/>
          <w:szCs w:val="24"/>
        </w:rPr>
      </w:pPr>
      <w:r w:rsidRPr="00B80D81">
        <w:rPr>
          <w:sz w:val="24"/>
          <w:szCs w:val="24"/>
        </w:rPr>
        <w:t>Кузьмина Галина Васильевна</w:t>
      </w:r>
    </w:p>
    <w:p w:rsidR="00FC5BA9" w:rsidRPr="00B80D81" w:rsidRDefault="00FC5BA9" w:rsidP="00FC5BA9">
      <w:pPr>
        <w:spacing w:before="120"/>
        <w:ind w:firstLine="709"/>
        <w:jc w:val="right"/>
        <w:rPr>
          <w:sz w:val="24"/>
          <w:szCs w:val="24"/>
        </w:rPr>
      </w:pPr>
      <w:r w:rsidRPr="00B80D81">
        <w:rPr>
          <w:sz w:val="24"/>
          <w:szCs w:val="24"/>
        </w:rPr>
        <w:t xml:space="preserve">Главный специалист </w:t>
      </w:r>
    </w:p>
    <w:p w:rsidR="00FC5BA9" w:rsidRPr="00B80D81" w:rsidRDefault="00FC5BA9" w:rsidP="00FC5BA9">
      <w:pPr>
        <w:spacing w:before="120"/>
        <w:ind w:firstLine="709"/>
        <w:jc w:val="right"/>
        <w:rPr>
          <w:sz w:val="24"/>
          <w:szCs w:val="24"/>
        </w:rPr>
      </w:pPr>
      <w:r w:rsidRPr="00B80D81">
        <w:rPr>
          <w:sz w:val="24"/>
          <w:szCs w:val="24"/>
        </w:rPr>
        <w:t>ОАО «НИПИИ «Ленметрогипротранс»</w:t>
      </w:r>
    </w:p>
    <w:p w:rsidR="00D87FA8" w:rsidRPr="00B80D81" w:rsidRDefault="00D87FA8" w:rsidP="00FC5BA9">
      <w:pPr>
        <w:spacing w:before="120"/>
        <w:ind w:firstLine="709"/>
        <w:jc w:val="center"/>
        <w:rPr>
          <w:sz w:val="24"/>
          <w:szCs w:val="24"/>
        </w:rPr>
      </w:pPr>
    </w:p>
    <w:p w:rsidR="00C0615A" w:rsidRPr="00B80D81" w:rsidRDefault="00C0615A" w:rsidP="00395C02">
      <w:pPr>
        <w:spacing w:before="120"/>
        <w:ind w:firstLine="709"/>
        <w:jc w:val="center"/>
        <w:rPr>
          <w:rStyle w:val="ae"/>
          <w:b w:val="0"/>
          <w:bCs w:val="0"/>
          <w:sz w:val="24"/>
          <w:szCs w:val="24"/>
        </w:rPr>
      </w:pPr>
      <w:r w:rsidRPr="00B80D81">
        <w:rPr>
          <w:rStyle w:val="ae"/>
          <w:b w:val="0"/>
          <w:bCs w:val="0"/>
          <w:sz w:val="24"/>
          <w:szCs w:val="24"/>
        </w:rPr>
        <w:t>Проектирование систем пропуска и досмотра на метрополитене в соответствии с требованиями Транспортной Безопасности</w:t>
      </w:r>
    </w:p>
    <w:p w:rsidR="00920178" w:rsidRPr="00B80D81" w:rsidRDefault="00920178" w:rsidP="006C1BD6">
      <w:pPr>
        <w:spacing w:before="120"/>
        <w:ind w:firstLine="709"/>
        <w:jc w:val="both"/>
        <w:rPr>
          <w:sz w:val="24"/>
          <w:szCs w:val="24"/>
        </w:rPr>
      </w:pPr>
      <w:r w:rsidRPr="00B80D81">
        <w:rPr>
          <w:sz w:val="24"/>
          <w:szCs w:val="24"/>
        </w:rPr>
        <w:t>Научно-исследовательск</w:t>
      </w:r>
      <w:r w:rsidR="00D547D2" w:rsidRPr="00B80D81">
        <w:rPr>
          <w:sz w:val="24"/>
          <w:szCs w:val="24"/>
        </w:rPr>
        <w:t>ий</w:t>
      </w:r>
      <w:r w:rsidRPr="00B80D81">
        <w:rPr>
          <w:sz w:val="24"/>
          <w:szCs w:val="24"/>
        </w:rPr>
        <w:t xml:space="preserve"> и проектно-изыскательск</w:t>
      </w:r>
      <w:r w:rsidR="00D547D2" w:rsidRPr="00B80D81">
        <w:rPr>
          <w:sz w:val="24"/>
          <w:szCs w:val="24"/>
        </w:rPr>
        <w:t>ий</w:t>
      </w:r>
      <w:r w:rsidRPr="00B80D81">
        <w:rPr>
          <w:sz w:val="24"/>
          <w:szCs w:val="24"/>
        </w:rPr>
        <w:t xml:space="preserve"> институт ОАО «НИПИИ «Ленметрогипротранс» </w:t>
      </w:r>
      <w:r w:rsidR="000141A5" w:rsidRPr="00B80D81">
        <w:rPr>
          <w:sz w:val="24"/>
          <w:szCs w:val="24"/>
        </w:rPr>
        <w:t>з</w:t>
      </w:r>
      <w:r w:rsidRPr="00B80D81">
        <w:rPr>
          <w:sz w:val="24"/>
          <w:szCs w:val="24"/>
        </w:rPr>
        <w:t xml:space="preserve">анимается разработкой документации для строительства метрополитенов, железнодорожных и автодорожных тоннелей. </w:t>
      </w:r>
      <w:r w:rsidR="00D547D2" w:rsidRPr="00B80D81">
        <w:rPr>
          <w:sz w:val="24"/>
          <w:szCs w:val="24"/>
        </w:rPr>
        <w:t>Наш коллектив с</w:t>
      </w:r>
      <w:r w:rsidRPr="00B80D81">
        <w:rPr>
          <w:sz w:val="24"/>
          <w:szCs w:val="24"/>
        </w:rPr>
        <w:t xml:space="preserve"> 2013 года </w:t>
      </w:r>
      <w:r w:rsidR="00454A2A" w:rsidRPr="00B80D81">
        <w:rPr>
          <w:sz w:val="24"/>
          <w:szCs w:val="24"/>
        </w:rPr>
        <w:t>выполняет работы для</w:t>
      </w:r>
      <w:r w:rsidRPr="00B80D81">
        <w:rPr>
          <w:sz w:val="24"/>
          <w:szCs w:val="24"/>
        </w:rPr>
        <w:t xml:space="preserve"> </w:t>
      </w:r>
      <w:r w:rsidR="00505A68" w:rsidRPr="00B80D81">
        <w:rPr>
          <w:sz w:val="24"/>
          <w:szCs w:val="24"/>
        </w:rPr>
        <w:t>ГУП «Московский метрополитен»</w:t>
      </w:r>
      <w:r w:rsidR="00503AEA" w:rsidRPr="00B80D81">
        <w:rPr>
          <w:sz w:val="24"/>
          <w:szCs w:val="24"/>
        </w:rPr>
        <w:t xml:space="preserve"> </w:t>
      </w:r>
      <w:r w:rsidRPr="00B80D81">
        <w:rPr>
          <w:sz w:val="24"/>
          <w:szCs w:val="24"/>
        </w:rPr>
        <w:t xml:space="preserve">впервые внедряя </w:t>
      </w:r>
      <w:r w:rsidR="00D547D2" w:rsidRPr="00B80D81">
        <w:rPr>
          <w:sz w:val="24"/>
          <w:szCs w:val="24"/>
        </w:rPr>
        <w:t>инженерные</w:t>
      </w:r>
      <w:r w:rsidRPr="00B80D81">
        <w:rPr>
          <w:sz w:val="24"/>
          <w:szCs w:val="24"/>
        </w:rPr>
        <w:t xml:space="preserve"> решения по системам транспортной безопасности. В настоящее время </w:t>
      </w:r>
      <w:r w:rsidR="00D547D2" w:rsidRPr="00B80D81">
        <w:rPr>
          <w:sz w:val="24"/>
          <w:szCs w:val="24"/>
        </w:rPr>
        <w:t>по нашим проектам</w:t>
      </w:r>
      <w:r w:rsidRPr="00B80D81">
        <w:rPr>
          <w:sz w:val="24"/>
          <w:szCs w:val="24"/>
        </w:rPr>
        <w:t xml:space="preserve"> </w:t>
      </w:r>
      <w:r w:rsidR="00D547D2" w:rsidRPr="00B80D81">
        <w:rPr>
          <w:sz w:val="24"/>
          <w:szCs w:val="24"/>
        </w:rPr>
        <w:t xml:space="preserve">построены и </w:t>
      </w:r>
      <w:r w:rsidRPr="00B80D81">
        <w:rPr>
          <w:sz w:val="24"/>
          <w:szCs w:val="24"/>
        </w:rPr>
        <w:t>введен</w:t>
      </w:r>
      <w:r w:rsidR="00D547D2" w:rsidRPr="00B80D81">
        <w:rPr>
          <w:sz w:val="24"/>
          <w:szCs w:val="24"/>
        </w:rPr>
        <w:t>ы</w:t>
      </w:r>
      <w:r w:rsidRPr="00B80D81">
        <w:rPr>
          <w:sz w:val="24"/>
          <w:szCs w:val="24"/>
        </w:rPr>
        <w:t xml:space="preserve"> в эксплуатацию 9 станций на Калининско-Солнцевской и Кожуховской лини</w:t>
      </w:r>
      <w:r w:rsidR="00D547D2" w:rsidRPr="00B80D81">
        <w:rPr>
          <w:sz w:val="24"/>
          <w:szCs w:val="24"/>
        </w:rPr>
        <w:t>й</w:t>
      </w:r>
      <w:r w:rsidRPr="00B80D81">
        <w:rPr>
          <w:sz w:val="24"/>
          <w:szCs w:val="24"/>
        </w:rPr>
        <w:t xml:space="preserve">, </w:t>
      </w:r>
      <w:r w:rsidR="007841F4" w:rsidRPr="00B80D81">
        <w:rPr>
          <w:sz w:val="24"/>
          <w:szCs w:val="24"/>
        </w:rPr>
        <w:t xml:space="preserve">сейчас </w:t>
      </w:r>
      <w:r w:rsidRPr="00B80D81">
        <w:rPr>
          <w:sz w:val="24"/>
          <w:szCs w:val="24"/>
        </w:rPr>
        <w:t xml:space="preserve">ведется </w:t>
      </w:r>
      <w:r w:rsidR="000B13E0" w:rsidRPr="00B80D81">
        <w:rPr>
          <w:sz w:val="24"/>
          <w:szCs w:val="24"/>
        </w:rPr>
        <w:t xml:space="preserve">строительство </w:t>
      </w:r>
      <w:r w:rsidR="00C6683F" w:rsidRPr="00B80D81">
        <w:rPr>
          <w:sz w:val="24"/>
          <w:szCs w:val="24"/>
        </w:rPr>
        <w:t>по проектам нашего института</w:t>
      </w:r>
      <w:r w:rsidR="00D547D2" w:rsidRPr="00B80D81">
        <w:rPr>
          <w:sz w:val="24"/>
          <w:szCs w:val="24"/>
        </w:rPr>
        <w:t xml:space="preserve"> </w:t>
      </w:r>
      <w:r w:rsidRPr="00B80D81">
        <w:rPr>
          <w:sz w:val="24"/>
          <w:szCs w:val="24"/>
        </w:rPr>
        <w:t>4</w:t>
      </w:r>
      <w:r w:rsidR="00D547D2" w:rsidRPr="00B80D81">
        <w:rPr>
          <w:sz w:val="24"/>
          <w:szCs w:val="24"/>
        </w:rPr>
        <w:t>-х</w:t>
      </w:r>
      <w:r w:rsidRPr="00B80D81">
        <w:rPr>
          <w:sz w:val="24"/>
          <w:szCs w:val="24"/>
        </w:rPr>
        <w:t xml:space="preserve"> станций Восточного участка Третьего пересадочного контура</w:t>
      </w:r>
      <w:r w:rsidR="000B13E0" w:rsidRPr="00B80D81">
        <w:rPr>
          <w:sz w:val="24"/>
          <w:szCs w:val="24"/>
        </w:rPr>
        <w:t xml:space="preserve"> «Текстильщики», «Печатники», «Нагатинский затон», «Кленовый бульвар»</w:t>
      </w:r>
      <w:r w:rsidRPr="00B80D81">
        <w:rPr>
          <w:sz w:val="24"/>
          <w:szCs w:val="24"/>
        </w:rPr>
        <w:t xml:space="preserve">. </w:t>
      </w:r>
    </w:p>
    <w:p w:rsidR="002B2D85" w:rsidRPr="00B80D81" w:rsidRDefault="002B2D85" w:rsidP="000C31DB">
      <w:pPr>
        <w:spacing w:before="120"/>
        <w:ind w:firstLine="709"/>
        <w:jc w:val="both"/>
        <w:rPr>
          <w:sz w:val="24"/>
          <w:szCs w:val="24"/>
        </w:rPr>
      </w:pPr>
      <w:r w:rsidRPr="00B80D81">
        <w:rPr>
          <w:sz w:val="24"/>
          <w:szCs w:val="24"/>
        </w:rPr>
        <w:t>Метрополитен в соответствии с Градостроительным кодексом Российской Федерации относится к особо опасным и технически сложным объектам (п. 4.1 СП 120.12220.2012).</w:t>
      </w:r>
    </w:p>
    <w:p w:rsidR="006D1FF3" w:rsidRPr="00B80D81" w:rsidRDefault="006D1FF3" w:rsidP="000C31DB">
      <w:pPr>
        <w:spacing w:before="120"/>
        <w:ind w:firstLine="709"/>
        <w:jc w:val="both"/>
        <w:rPr>
          <w:sz w:val="24"/>
          <w:szCs w:val="24"/>
        </w:rPr>
      </w:pPr>
      <w:r w:rsidRPr="00B80D81">
        <w:rPr>
          <w:sz w:val="24"/>
          <w:szCs w:val="24"/>
        </w:rPr>
        <w:t xml:space="preserve">В соответствии с реестром категорированных объектов транспортной инфраструктуры компетентного органа в сфере обеспечения транспортной безопасности в области метрополитенов (Федеральное </w:t>
      </w:r>
      <w:r w:rsidR="001D4284" w:rsidRPr="00B80D81">
        <w:rPr>
          <w:sz w:val="24"/>
          <w:szCs w:val="24"/>
        </w:rPr>
        <w:t>агентство</w:t>
      </w:r>
      <w:r w:rsidRPr="00B80D81">
        <w:rPr>
          <w:sz w:val="24"/>
          <w:szCs w:val="24"/>
        </w:rPr>
        <w:t xml:space="preserve"> железнодорожного </w:t>
      </w:r>
      <w:r w:rsidR="001D4284" w:rsidRPr="00B80D81">
        <w:rPr>
          <w:sz w:val="24"/>
          <w:szCs w:val="24"/>
        </w:rPr>
        <w:t>транспорта</w:t>
      </w:r>
      <w:r w:rsidRPr="00B80D81">
        <w:rPr>
          <w:sz w:val="24"/>
          <w:szCs w:val="24"/>
        </w:rPr>
        <w:t xml:space="preserve"> (Росжелдор)) станции </w:t>
      </w:r>
      <w:r w:rsidR="001D4284" w:rsidRPr="00B80D81">
        <w:rPr>
          <w:sz w:val="24"/>
          <w:szCs w:val="24"/>
        </w:rPr>
        <w:t>метрополитена</w:t>
      </w:r>
      <w:r w:rsidRPr="00B80D81">
        <w:rPr>
          <w:sz w:val="24"/>
          <w:szCs w:val="24"/>
        </w:rPr>
        <w:t xml:space="preserve"> относ</w:t>
      </w:r>
      <w:r w:rsidR="001D4284" w:rsidRPr="00B80D81">
        <w:rPr>
          <w:sz w:val="24"/>
          <w:szCs w:val="24"/>
        </w:rPr>
        <w:t>я</w:t>
      </w:r>
      <w:r w:rsidRPr="00B80D81">
        <w:rPr>
          <w:sz w:val="24"/>
          <w:szCs w:val="24"/>
        </w:rPr>
        <w:t>тся к объектам 1 категории безопасности. Поэтому, с учетом, степени угрозы совершения акта незаконного вмешательства, и его возможных последствий, Застройщик объекта транспортной инфраструктуры</w:t>
      </w:r>
      <w:r w:rsidR="0039573D" w:rsidRPr="0039573D">
        <w:rPr>
          <w:sz w:val="24"/>
          <w:szCs w:val="24"/>
        </w:rPr>
        <w:t xml:space="preserve"> </w:t>
      </w:r>
      <w:r w:rsidRPr="00B80D81">
        <w:rPr>
          <w:sz w:val="24"/>
          <w:szCs w:val="24"/>
        </w:rPr>
        <w:t>присваивает вновь строящимся станциям Московского метрополитена предварительную 1 категорию по транспортной безопасности.</w:t>
      </w:r>
    </w:p>
    <w:p w:rsidR="00AB1ED8" w:rsidRPr="00B80D81" w:rsidRDefault="004B4C42" w:rsidP="00AB1ED8">
      <w:pPr>
        <w:spacing w:before="120"/>
        <w:ind w:firstLine="709"/>
        <w:jc w:val="both"/>
        <w:rPr>
          <w:sz w:val="24"/>
          <w:szCs w:val="24"/>
        </w:rPr>
      </w:pPr>
      <w:r w:rsidRPr="00B80D81">
        <w:rPr>
          <w:sz w:val="24"/>
          <w:szCs w:val="24"/>
        </w:rPr>
        <w:t xml:space="preserve">Для выполнения требований Постановление Правительства РФ от 08 октября 2020 г. № 1641 "Об утверждении требований по обеспечению транспортной безопасности, в том числе требований к антитеррористической защищенности объектов (территорий), учитывающих уровни безопасности для различных категорий объектов внеуличного транспорта (в части метрополитенов)" п.5 п.п.28, об установлении конфигурации и границ зоны </w:t>
      </w:r>
      <w:r w:rsidR="00303FAA" w:rsidRPr="00B80D81">
        <w:rPr>
          <w:sz w:val="24"/>
          <w:szCs w:val="24"/>
        </w:rPr>
        <w:t>транспортной безопасности</w:t>
      </w:r>
      <w:r w:rsidR="007E02E6" w:rsidRPr="00B80D81">
        <w:rPr>
          <w:sz w:val="24"/>
          <w:szCs w:val="24"/>
        </w:rPr>
        <w:t xml:space="preserve"> и</w:t>
      </w:r>
      <w:r w:rsidRPr="00B80D81">
        <w:rPr>
          <w:sz w:val="24"/>
          <w:szCs w:val="24"/>
        </w:rPr>
        <w:t xml:space="preserve"> критических элементов объекта метрополитена,</w:t>
      </w:r>
      <w:r w:rsidR="00361CD8" w:rsidRPr="00B80D81">
        <w:rPr>
          <w:sz w:val="24"/>
          <w:szCs w:val="24"/>
        </w:rPr>
        <w:t xml:space="preserve"> </w:t>
      </w:r>
      <w:r w:rsidRPr="00B80D81">
        <w:rPr>
          <w:sz w:val="24"/>
          <w:szCs w:val="24"/>
        </w:rPr>
        <w:t>п</w:t>
      </w:r>
      <w:r w:rsidR="00250416" w:rsidRPr="00B80D81">
        <w:rPr>
          <w:sz w:val="24"/>
          <w:szCs w:val="24"/>
        </w:rPr>
        <w:t xml:space="preserve">роектировщик, ориентируясь </w:t>
      </w:r>
      <w:r w:rsidRPr="00B80D81">
        <w:rPr>
          <w:sz w:val="24"/>
          <w:szCs w:val="24"/>
        </w:rPr>
        <w:t>на свой опыт</w:t>
      </w:r>
      <w:r w:rsidR="00A276A9" w:rsidRPr="00B80D81">
        <w:rPr>
          <w:sz w:val="24"/>
          <w:szCs w:val="24"/>
        </w:rPr>
        <w:t xml:space="preserve"> </w:t>
      </w:r>
      <w:r w:rsidR="00494DCE" w:rsidRPr="00B80D81">
        <w:rPr>
          <w:sz w:val="24"/>
          <w:szCs w:val="24"/>
        </w:rPr>
        <w:t>и</w:t>
      </w:r>
      <w:r w:rsidR="00C6683F" w:rsidRPr="00B80D81">
        <w:rPr>
          <w:sz w:val="24"/>
          <w:szCs w:val="24"/>
        </w:rPr>
        <w:t xml:space="preserve"> </w:t>
      </w:r>
      <w:r w:rsidRPr="00B80D81">
        <w:rPr>
          <w:sz w:val="24"/>
          <w:szCs w:val="24"/>
        </w:rPr>
        <w:t xml:space="preserve">в соответствии с </w:t>
      </w:r>
      <w:r w:rsidR="00250416" w:rsidRPr="00B80D81">
        <w:rPr>
          <w:sz w:val="24"/>
          <w:szCs w:val="24"/>
        </w:rPr>
        <w:t>объемно-планировочны</w:t>
      </w:r>
      <w:r w:rsidRPr="00B80D81">
        <w:rPr>
          <w:sz w:val="24"/>
          <w:szCs w:val="24"/>
        </w:rPr>
        <w:t>ми</w:t>
      </w:r>
      <w:r w:rsidR="00250416" w:rsidRPr="00B80D81">
        <w:rPr>
          <w:sz w:val="24"/>
          <w:szCs w:val="24"/>
        </w:rPr>
        <w:t xml:space="preserve"> решения</w:t>
      </w:r>
      <w:r w:rsidRPr="00B80D81">
        <w:rPr>
          <w:sz w:val="24"/>
          <w:szCs w:val="24"/>
        </w:rPr>
        <w:t>ми</w:t>
      </w:r>
      <w:r w:rsidR="00C6683F" w:rsidRPr="00B80D81">
        <w:rPr>
          <w:sz w:val="24"/>
          <w:szCs w:val="24"/>
        </w:rPr>
        <w:t xml:space="preserve"> и функциональным назначением</w:t>
      </w:r>
      <w:r w:rsidR="00250416" w:rsidRPr="00B80D81">
        <w:rPr>
          <w:sz w:val="24"/>
          <w:szCs w:val="24"/>
        </w:rPr>
        <w:t xml:space="preserve"> станци</w:t>
      </w:r>
      <w:r w:rsidR="00ED2E42" w:rsidRPr="00B80D81">
        <w:rPr>
          <w:sz w:val="24"/>
          <w:szCs w:val="24"/>
        </w:rPr>
        <w:t>й</w:t>
      </w:r>
      <w:r w:rsidR="00250416" w:rsidRPr="00B80D81">
        <w:rPr>
          <w:sz w:val="24"/>
          <w:szCs w:val="24"/>
        </w:rPr>
        <w:t xml:space="preserve"> метрополитена</w:t>
      </w:r>
      <w:r w:rsidR="00E52C8D" w:rsidRPr="00B80D81">
        <w:rPr>
          <w:sz w:val="24"/>
          <w:szCs w:val="24"/>
        </w:rPr>
        <w:t>, прилегающих перегонов, вент</w:t>
      </w:r>
      <w:r w:rsidR="00C01686" w:rsidRPr="00B80D81">
        <w:rPr>
          <w:sz w:val="24"/>
          <w:szCs w:val="24"/>
        </w:rPr>
        <w:t xml:space="preserve">иляционных </w:t>
      </w:r>
      <w:r w:rsidR="00E52C8D" w:rsidRPr="00B80D81">
        <w:rPr>
          <w:sz w:val="24"/>
          <w:szCs w:val="24"/>
        </w:rPr>
        <w:t>выходов и др. критических элементов</w:t>
      </w:r>
      <w:r w:rsidR="00250416" w:rsidRPr="00B80D81">
        <w:rPr>
          <w:sz w:val="24"/>
          <w:szCs w:val="24"/>
        </w:rPr>
        <w:t>,</w:t>
      </w:r>
      <w:r w:rsidR="007E02E6" w:rsidRPr="00B80D81">
        <w:rPr>
          <w:sz w:val="24"/>
          <w:szCs w:val="24"/>
        </w:rPr>
        <w:t xml:space="preserve"> а также в соответствии с техническим заданием Заказчика, </w:t>
      </w:r>
      <w:r w:rsidR="000C31DB" w:rsidRPr="00B80D81">
        <w:rPr>
          <w:sz w:val="24"/>
          <w:szCs w:val="24"/>
        </w:rPr>
        <w:t xml:space="preserve"> выполняет</w:t>
      </w:r>
      <w:r w:rsidR="00250416" w:rsidRPr="00B80D81">
        <w:rPr>
          <w:sz w:val="24"/>
          <w:szCs w:val="24"/>
        </w:rPr>
        <w:t xml:space="preserve"> </w:t>
      </w:r>
      <w:r w:rsidR="005507BC" w:rsidRPr="00B80D81">
        <w:rPr>
          <w:i/>
          <w:iCs/>
          <w:sz w:val="24"/>
          <w:szCs w:val="24"/>
        </w:rPr>
        <w:t>схем</w:t>
      </w:r>
      <w:r w:rsidR="00274C5F" w:rsidRPr="00B80D81">
        <w:rPr>
          <w:i/>
          <w:iCs/>
          <w:sz w:val="24"/>
          <w:szCs w:val="24"/>
        </w:rPr>
        <w:t>ы</w:t>
      </w:r>
      <w:r w:rsidR="00D100B7" w:rsidRPr="00B80D81">
        <w:rPr>
          <w:i/>
          <w:iCs/>
          <w:sz w:val="24"/>
          <w:szCs w:val="24"/>
        </w:rPr>
        <w:t xml:space="preserve"> зон</w:t>
      </w:r>
      <w:r w:rsidR="002944C6" w:rsidRPr="00B80D81">
        <w:rPr>
          <w:i/>
          <w:iCs/>
          <w:sz w:val="24"/>
          <w:szCs w:val="24"/>
        </w:rPr>
        <w:t>ы</w:t>
      </w:r>
      <w:r w:rsidR="00D100B7" w:rsidRPr="00B80D81">
        <w:rPr>
          <w:i/>
          <w:iCs/>
          <w:sz w:val="24"/>
          <w:szCs w:val="24"/>
        </w:rPr>
        <w:t xml:space="preserve"> транспортной безопасности и</w:t>
      </w:r>
      <w:r w:rsidR="005507BC" w:rsidRPr="00B80D81">
        <w:rPr>
          <w:i/>
          <w:iCs/>
          <w:sz w:val="24"/>
          <w:szCs w:val="24"/>
        </w:rPr>
        <w:t xml:space="preserve"> границ </w:t>
      </w:r>
      <w:r w:rsidR="00250416" w:rsidRPr="00B80D81">
        <w:rPr>
          <w:i/>
          <w:iCs/>
          <w:sz w:val="24"/>
          <w:szCs w:val="24"/>
        </w:rPr>
        <w:t>сектор</w:t>
      </w:r>
      <w:r w:rsidR="005507BC" w:rsidRPr="00B80D81">
        <w:rPr>
          <w:i/>
          <w:iCs/>
          <w:sz w:val="24"/>
          <w:szCs w:val="24"/>
        </w:rPr>
        <w:t>ов</w:t>
      </w:r>
      <w:r w:rsidR="00250416" w:rsidRPr="00B80D81">
        <w:rPr>
          <w:i/>
          <w:iCs/>
          <w:sz w:val="24"/>
          <w:szCs w:val="24"/>
        </w:rPr>
        <w:t xml:space="preserve"> зон </w:t>
      </w:r>
      <w:r w:rsidR="00D100B7" w:rsidRPr="00B80D81">
        <w:rPr>
          <w:i/>
          <w:iCs/>
          <w:sz w:val="24"/>
          <w:szCs w:val="24"/>
        </w:rPr>
        <w:t>транспортной безопасности (далее – ТБ)</w:t>
      </w:r>
      <w:r w:rsidRPr="00B80D81">
        <w:rPr>
          <w:i/>
          <w:iCs/>
          <w:sz w:val="24"/>
          <w:szCs w:val="24"/>
        </w:rPr>
        <w:t>.</w:t>
      </w:r>
      <w:r w:rsidR="008F10F1" w:rsidRPr="00B80D81">
        <w:rPr>
          <w:sz w:val="24"/>
          <w:szCs w:val="24"/>
        </w:rPr>
        <w:t xml:space="preserve"> </w:t>
      </w:r>
    </w:p>
    <w:p w:rsidR="006D1FF3" w:rsidRPr="00B80D81" w:rsidRDefault="006D1FF3" w:rsidP="006D1FF3">
      <w:pPr>
        <w:spacing w:before="120"/>
        <w:ind w:firstLine="709"/>
        <w:jc w:val="both"/>
        <w:rPr>
          <w:sz w:val="24"/>
          <w:szCs w:val="24"/>
        </w:rPr>
      </w:pPr>
      <w:r w:rsidRPr="00B80D81">
        <w:rPr>
          <w:sz w:val="24"/>
          <w:szCs w:val="24"/>
        </w:rPr>
        <w:t xml:space="preserve">На </w:t>
      </w:r>
      <w:r w:rsidR="00505A68" w:rsidRPr="00B80D81">
        <w:rPr>
          <w:sz w:val="24"/>
          <w:szCs w:val="24"/>
        </w:rPr>
        <w:t xml:space="preserve">ГУП «Московский метрополитен» </w:t>
      </w:r>
      <w:r w:rsidR="00D37B16" w:rsidRPr="00B80D81">
        <w:rPr>
          <w:sz w:val="24"/>
          <w:szCs w:val="24"/>
        </w:rPr>
        <w:t>пр</w:t>
      </w:r>
      <w:r w:rsidR="00BF52B6" w:rsidRPr="00B80D81">
        <w:rPr>
          <w:sz w:val="24"/>
          <w:szCs w:val="24"/>
        </w:rPr>
        <w:t>и про</w:t>
      </w:r>
      <w:r w:rsidR="00D37B16" w:rsidRPr="00B80D81">
        <w:rPr>
          <w:sz w:val="24"/>
          <w:szCs w:val="24"/>
        </w:rPr>
        <w:t>ектир</w:t>
      </w:r>
      <w:r w:rsidR="00BF52B6" w:rsidRPr="00B80D81">
        <w:rPr>
          <w:sz w:val="24"/>
          <w:szCs w:val="24"/>
        </w:rPr>
        <w:t>овании</w:t>
      </w:r>
      <w:r w:rsidR="00D37B16" w:rsidRPr="00B80D81">
        <w:rPr>
          <w:sz w:val="24"/>
          <w:szCs w:val="24"/>
        </w:rPr>
        <w:t xml:space="preserve"> </w:t>
      </w:r>
      <w:r w:rsidRPr="00B80D81">
        <w:rPr>
          <w:sz w:val="24"/>
          <w:szCs w:val="24"/>
        </w:rPr>
        <w:t>новы</w:t>
      </w:r>
      <w:r w:rsidR="00BF52B6" w:rsidRPr="00B80D81">
        <w:rPr>
          <w:sz w:val="24"/>
          <w:szCs w:val="24"/>
        </w:rPr>
        <w:t>х</w:t>
      </w:r>
      <w:r w:rsidRPr="00B80D81">
        <w:rPr>
          <w:sz w:val="24"/>
          <w:szCs w:val="24"/>
        </w:rPr>
        <w:t xml:space="preserve"> станци</w:t>
      </w:r>
      <w:r w:rsidR="00BF52B6" w:rsidRPr="00B80D81">
        <w:rPr>
          <w:sz w:val="24"/>
          <w:szCs w:val="24"/>
        </w:rPr>
        <w:t>й</w:t>
      </w:r>
      <w:r w:rsidR="00D100B7" w:rsidRPr="00B80D81">
        <w:rPr>
          <w:sz w:val="24"/>
          <w:szCs w:val="24"/>
        </w:rPr>
        <w:t>,</w:t>
      </w:r>
      <w:r w:rsidRPr="00B80D81">
        <w:rPr>
          <w:sz w:val="24"/>
          <w:szCs w:val="24"/>
        </w:rPr>
        <w:t xml:space="preserve"> </w:t>
      </w:r>
      <w:r w:rsidR="00303FAA" w:rsidRPr="00B80D81">
        <w:rPr>
          <w:sz w:val="24"/>
          <w:szCs w:val="24"/>
        </w:rPr>
        <w:t>нами</w:t>
      </w:r>
      <w:r w:rsidR="00D100B7" w:rsidRPr="00B80D81">
        <w:rPr>
          <w:sz w:val="24"/>
          <w:szCs w:val="24"/>
        </w:rPr>
        <w:t xml:space="preserve"> устанавливае</w:t>
      </w:r>
      <w:r w:rsidR="00303FAA" w:rsidRPr="00B80D81">
        <w:rPr>
          <w:sz w:val="24"/>
          <w:szCs w:val="24"/>
        </w:rPr>
        <w:t>тся</w:t>
      </w:r>
      <w:r w:rsidRPr="00B80D81">
        <w:rPr>
          <w:sz w:val="24"/>
          <w:szCs w:val="24"/>
        </w:rPr>
        <w:t xml:space="preserve"> 3 сектора</w:t>
      </w:r>
      <w:r w:rsidR="00D37B16" w:rsidRPr="00B80D81">
        <w:rPr>
          <w:sz w:val="24"/>
          <w:szCs w:val="24"/>
        </w:rPr>
        <w:t xml:space="preserve"> </w:t>
      </w:r>
      <w:r w:rsidR="00C45803" w:rsidRPr="00B80D81">
        <w:rPr>
          <w:sz w:val="24"/>
          <w:szCs w:val="24"/>
        </w:rPr>
        <w:t xml:space="preserve">зоны </w:t>
      </w:r>
      <w:r w:rsidR="00D37B16" w:rsidRPr="00B80D81">
        <w:rPr>
          <w:sz w:val="24"/>
          <w:szCs w:val="24"/>
        </w:rPr>
        <w:t>ТБ</w:t>
      </w:r>
      <w:r w:rsidRPr="00B80D81">
        <w:rPr>
          <w:sz w:val="24"/>
          <w:szCs w:val="24"/>
        </w:rPr>
        <w:t>: сектор свободного доступа, перевозочный</w:t>
      </w:r>
      <w:r w:rsidR="00C45803" w:rsidRPr="00B80D81">
        <w:rPr>
          <w:sz w:val="24"/>
          <w:szCs w:val="24"/>
        </w:rPr>
        <w:t xml:space="preserve"> сектор</w:t>
      </w:r>
      <w:r w:rsidRPr="00B80D81">
        <w:rPr>
          <w:sz w:val="24"/>
          <w:szCs w:val="24"/>
        </w:rPr>
        <w:t xml:space="preserve"> и технологический</w:t>
      </w:r>
      <w:r w:rsidR="00C45803" w:rsidRPr="00B80D81">
        <w:rPr>
          <w:sz w:val="24"/>
          <w:szCs w:val="24"/>
        </w:rPr>
        <w:t xml:space="preserve"> сектор</w:t>
      </w:r>
      <w:r w:rsidRPr="00B80D81">
        <w:rPr>
          <w:sz w:val="24"/>
          <w:szCs w:val="24"/>
        </w:rPr>
        <w:t xml:space="preserve">. </w:t>
      </w:r>
    </w:p>
    <w:p w:rsidR="00AB1ED8" w:rsidRPr="00B80D81" w:rsidRDefault="00A702F4" w:rsidP="00AB1ED8">
      <w:pPr>
        <w:spacing w:before="120"/>
        <w:ind w:firstLine="709"/>
        <w:jc w:val="both"/>
        <w:rPr>
          <w:sz w:val="24"/>
          <w:szCs w:val="24"/>
        </w:rPr>
      </w:pPr>
      <w:r w:rsidRPr="00B80D81">
        <w:rPr>
          <w:sz w:val="24"/>
          <w:szCs w:val="24"/>
        </w:rPr>
        <w:t>В</w:t>
      </w:r>
      <w:r w:rsidR="00BF62E9" w:rsidRPr="00B80D81">
        <w:rPr>
          <w:sz w:val="24"/>
          <w:szCs w:val="24"/>
        </w:rPr>
        <w:t xml:space="preserve"> </w:t>
      </w:r>
      <w:r w:rsidRPr="00B80D81">
        <w:rPr>
          <w:i/>
          <w:iCs/>
          <w:sz w:val="24"/>
          <w:szCs w:val="24"/>
          <w:u w:val="single"/>
        </w:rPr>
        <w:t>сектор</w:t>
      </w:r>
      <w:r w:rsidR="00B27A45" w:rsidRPr="00B80D81">
        <w:rPr>
          <w:i/>
          <w:iCs/>
          <w:sz w:val="24"/>
          <w:szCs w:val="24"/>
          <w:u w:val="single"/>
        </w:rPr>
        <w:t>е</w:t>
      </w:r>
      <w:r w:rsidRPr="00B80D81">
        <w:rPr>
          <w:i/>
          <w:iCs/>
          <w:sz w:val="24"/>
          <w:szCs w:val="24"/>
          <w:u w:val="single"/>
        </w:rPr>
        <w:t xml:space="preserve"> свободного доступа зоны ТБ</w:t>
      </w:r>
      <w:r w:rsidRPr="00B80D81">
        <w:rPr>
          <w:sz w:val="24"/>
          <w:szCs w:val="24"/>
        </w:rPr>
        <w:t xml:space="preserve"> в отношении</w:t>
      </w:r>
      <w:r w:rsidR="008F10F1" w:rsidRPr="00B80D81">
        <w:rPr>
          <w:sz w:val="24"/>
          <w:szCs w:val="24"/>
        </w:rPr>
        <w:t xml:space="preserve"> </w:t>
      </w:r>
      <w:r w:rsidRPr="00B80D81">
        <w:rPr>
          <w:sz w:val="24"/>
          <w:szCs w:val="24"/>
        </w:rPr>
        <w:t>проходящих физических лиц и (или) проносимых грузов, багажа, ручной клади, личных   вещей, либо перемещаемых животных или иных материально-технических объектов проводится досмотр, дополнительный досмотр и повторный досмотр</w:t>
      </w:r>
      <w:r w:rsidR="008334F6" w:rsidRPr="00B80D81">
        <w:rPr>
          <w:sz w:val="24"/>
          <w:szCs w:val="24"/>
        </w:rPr>
        <w:t>, а выявление у физических лиц правовых оснований для прохода не требуется.</w:t>
      </w:r>
    </w:p>
    <w:p w:rsidR="008334F6" w:rsidRPr="00B80D81" w:rsidRDefault="008334F6" w:rsidP="00567CEB">
      <w:pPr>
        <w:spacing w:before="120"/>
        <w:ind w:firstLine="709"/>
        <w:jc w:val="both"/>
        <w:rPr>
          <w:sz w:val="24"/>
          <w:szCs w:val="24"/>
        </w:rPr>
      </w:pPr>
      <w:r w:rsidRPr="00B80D81">
        <w:rPr>
          <w:sz w:val="24"/>
          <w:szCs w:val="24"/>
        </w:rPr>
        <w:t>В Приказе Мин</w:t>
      </w:r>
      <w:r w:rsidR="004204AA" w:rsidRPr="00B80D81">
        <w:rPr>
          <w:sz w:val="24"/>
          <w:szCs w:val="24"/>
        </w:rPr>
        <w:t>истерства Транспорта</w:t>
      </w:r>
      <w:r w:rsidRPr="00B80D81">
        <w:rPr>
          <w:sz w:val="24"/>
          <w:szCs w:val="24"/>
        </w:rPr>
        <w:t xml:space="preserve"> России № 227 «Об утверждении Правил проведения досмотра, дополнительного досмотра, повторного досмотра в целях обеспечения транспортной безопасности», в статье 13 указан перечень предметов и веществ, запрещенных или ограниченных в перемещении в зоне транспортной безопасности: огнестрельное и холодное оружие, взрывчатые вещества, опасные радиоактивные агенты, опасные химические агенты и опасные биологические агенты.</w:t>
      </w:r>
    </w:p>
    <w:p w:rsidR="003460ED" w:rsidRPr="00B80D81" w:rsidRDefault="00D2174D" w:rsidP="00567CEB">
      <w:pPr>
        <w:spacing w:before="120"/>
        <w:ind w:firstLine="709"/>
        <w:jc w:val="both"/>
        <w:rPr>
          <w:sz w:val="24"/>
          <w:szCs w:val="24"/>
        </w:rPr>
      </w:pPr>
      <w:r w:rsidRPr="00B80D81">
        <w:rPr>
          <w:sz w:val="24"/>
          <w:szCs w:val="24"/>
        </w:rPr>
        <w:lastRenderedPageBreak/>
        <w:t>Для</w:t>
      </w:r>
      <w:r w:rsidR="004B4C42" w:rsidRPr="00B80D81">
        <w:rPr>
          <w:sz w:val="24"/>
          <w:szCs w:val="24"/>
        </w:rPr>
        <w:t xml:space="preserve"> </w:t>
      </w:r>
      <w:r w:rsidR="008334F6" w:rsidRPr="00B80D81">
        <w:rPr>
          <w:sz w:val="24"/>
          <w:szCs w:val="24"/>
        </w:rPr>
        <w:t xml:space="preserve">выявления </w:t>
      </w:r>
      <w:r w:rsidR="00274C5F" w:rsidRPr="00B80D81">
        <w:rPr>
          <w:sz w:val="24"/>
          <w:szCs w:val="24"/>
        </w:rPr>
        <w:t xml:space="preserve">перечисленных </w:t>
      </w:r>
      <w:r w:rsidR="008334F6" w:rsidRPr="00B80D81">
        <w:rPr>
          <w:sz w:val="24"/>
          <w:szCs w:val="24"/>
        </w:rPr>
        <w:t>запрещенных предметов и веществ</w:t>
      </w:r>
      <w:r w:rsidR="004B4C42" w:rsidRPr="00B80D81">
        <w:rPr>
          <w:sz w:val="24"/>
          <w:szCs w:val="24"/>
        </w:rPr>
        <w:t xml:space="preserve"> в вестибюлях станций</w:t>
      </w:r>
      <w:r w:rsidRPr="00B80D81">
        <w:rPr>
          <w:sz w:val="24"/>
          <w:szCs w:val="24"/>
        </w:rPr>
        <w:t xml:space="preserve"> Московского метрополитена</w:t>
      </w:r>
      <w:r w:rsidR="00AB1ED8" w:rsidRPr="00B80D81">
        <w:rPr>
          <w:sz w:val="24"/>
          <w:szCs w:val="24"/>
        </w:rPr>
        <w:t xml:space="preserve"> </w:t>
      </w:r>
      <w:r w:rsidRPr="00B80D81">
        <w:rPr>
          <w:sz w:val="24"/>
          <w:szCs w:val="24"/>
        </w:rPr>
        <w:t xml:space="preserve">при проектировании </w:t>
      </w:r>
      <w:r w:rsidR="004B4C42" w:rsidRPr="00B80D81">
        <w:rPr>
          <w:sz w:val="24"/>
          <w:szCs w:val="24"/>
        </w:rPr>
        <w:t>организов</w:t>
      </w:r>
      <w:r w:rsidRPr="00B80D81">
        <w:rPr>
          <w:sz w:val="24"/>
          <w:szCs w:val="24"/>
        </w:rPr>
        <w:t>ывается</w:t>
      </w:r>
      <w:r w:rsidR="004B4C42" w:rsidRPr="00B80D81">
        <w:rPr>
          <w:sz w:val="24"/>
          <w:szCs w:val="24"/>
        </w:rPr>
        <w:t xml:space="preserve"> зона досмотра</w:t>
      </w:r>
      <w:r w:rsidR="00AB1ED8" w:rsidRPr="00B80D81">
        <w:rPr>
          <w:sz w:val="24"/>
          <w:szCs w:val="24"/>
        </w:rPr>
        <w:t>,</w:t>
      </w:r>
      <w:r w:rsidR="00B27A45" w:rsidRPr="00B80D81">
        <w:rPr>
          <w:sz w:val="24"/>
          <w:szCs w:val="24"/>
        </w:rPr>
        <w:t xml:space="preserve"> с установле</w:t>
      </w:r>
      <w:r w:rsidR="00397A8E" w:rsidRPr="00B80D81">
        <w:rPr>
          <w:sz w:val="24"/>
          <w:szCs w:val="24"/>
        </w:rPr>
        <w:t>нным</w:t>
      </w:r>
      <w:r w:rsidR="00D37B16" w:rsidRPr="00B80D81">
        <w:rPr>
          <w:sz w:val="24"/>
          <w:szCs w:val="24"/>
        </w:rPr>
        <w:t xml:space="preserve"> в ней</w:t>
      </w:r>
      <w:r w:rsidR="00D100B7" w:rsidRPr="00B80D81">
        <w:rPr>
          <w:sz w:val="24"/>
          <w:szCs w:val="24"/>
        </w:rPr>
        <w:t xml:space="preserve"> оборудован</w:t>
      </w:r>
      <w:r w:rsidR="00A16E5E" w:rsidRPr="00B80D81">
        <w:rPr>
          <w:sz w:val="24"/>
          <w:szCs w:val="24"/>
        </w:rPr>
        <w:t>и</w:t>
      </w:r>
      <w:r w:rsidR="00397A8E" w:rsidRPr="00B80D81">
        <w:rPr>
          <w:sz w:val="24"/>
          <w:szCs w:val="24"/>
        </w:rPr>
        <w:t>ем</w:t>
      </w:r>
      <w:r w:rsidR="007B4AA9" w:rsidRPr="00B80D81">
        <w:rPr>
          <w:sz w:val="24"/>
          <w:szCs w:val="24"/>
        </w:rPr>
        <w:t>:</w:t>
      </w:r>
    </w:p>
    <w:p w:rsidR="003460ED" w:rsidRPr="00B80D81" w:rsidRDefault="00AB1ED8" w:rsidP="003460ED">
      <w:pPr>
        <w:pStyle w:val="a7"/>
        <w:numPr>
          <w:ilvl w:val="0"/>
          <w:numId w:val="24"/>
        </w:numPr>
        <w:spacing w:before="120"/>
        <w:jc w:val="both"/>
        <w:rPr>
          <w:sz w:val="24"/>
          <w:szCs w:val="24"/>
        </w:rPr>
      </w:pPr>
      <w:r w:rsidRPr="00B80D81">
        <w:rPr>
          <w:sz w:val="24"/>
          <w:szCs w:val="24"/>
        </w:rPr>
        <w:t>стационарн</w:t>
      </w:r>
      <w:r w:rsidR="008D04AF" w:rsidRPr="00B80D81">
        <w:rPr>
          <w:sz w:val="24"/>
          <w:szCs w:val="24"/>
        </w:rPr>
        <w:t>ая</w:t>
      </w:r>
      <w:r w:rsidRPr="00B80D81">
        <w:rPr>
          <w:sz w:val="24"/>
          <w:szCs w:val="24"/>
        </w:rPr>
        <w:t xml:space="preserve"> двухпроекцион</w:t>
      </w:r>
      <w:r w:rsidR="00A16E5E" w:rsidRPr="00B80D81">
        <w:rPr>
          <w:sz w:val="24"/>
          <w:szCs w:val="24"/>
        </w:rPr>
        <w:t>н</w:t>
      </w:r>
      <w:r w:rsidR="008D04AF" w:rsidRPr="00B80D81">
        <w:rPr>
          <w:sz w:val="24"/>
          <w:szCs w:val="24"/>
        </w:rPr>
        <w:t>ая</w:t>
      </w:r>
      <w:r w:rsidRPr="00B80D81">
        <w:rPr>
          <w:sz w:val="24"/>
          <w:szCs w:val="24"/>
        </w:rPr>
        <w:t xml:space="preserve"> досмотров</w:t>
      </w:r>
      <w:r w:rsidR="008D04AF" w:rsidRPr="00B80D81">
        <w:rPr>
          <w:sz w:val="24"/>
          <w:szCs w:val="24"/>
        </w:rPr>
        <w:t>ая</w:t>
      </w:r>
      <w:r w:rsidRPr="00B80D81">
        <w:rPr>
          <w:sz w:val="24"/>
          <w:szCs w:val="24"/>
        </w:rPr>
        <w:t xml:space="preserve"> рентгеновск</w:t>
      </w:r>
      <w:r w:rsidR="008D04AF" w:rsidRPr="00B80D81">
        <w:rPr>
          <w:sz w:val="24"/>
          <w:szCs w:val="24"/>
        </w:rPr>
        <w:t>ая</w:t>
      </w:r>
      <w:r w:rsidRPr="00B80D81">
        <w:rPr>
          <w:sz w:val="24"/>
          <w:szCs w:val="24"/>
        </w:rPr>
        <w:t xml:space="preserve"> установк</w:t>
      </w:r>
      <w:r w:rsidR="008D04AF" w:rsidRPr="00B80D81">
        <w:rPr>
          <w:sz w:val="24"/>
          <w:szCs w:val="24"/>
        </w:rPr>
        <w:t>а</w:t>
      </w:r>
      <w:r w:rsidRPr="00B80D81">
        <w:rPr>
          <w:sz w:val="24"/>
          <w:szCs w:val="24"/>
        </w:rPr>
        <w:t xml:space="preserve"> конвейерного типа для досмотра грузов и ручной клади</w:t>
      </w:r>
      <w:r w:rsidR="00B27A45" w:rsidRPr="00B80D81">
        <w:rPr>
          <w:sz w:val="24"/>
          <w:szCs w:val="24"/>
        </w:rPr>
        <w:t>,</w:t>
      </w:r>
      <w:r w:rsidRPr="00B80D81">
        <w:rPr>
          <w:sz w:val="24"/>
          <w:szCs w:val="24"/>
        </w:rPr>
        <w:t xml:space="preserve"> </w:t>
      </w:r>
    </w:p>
    <w:p w:rsidR="00901D99" w:rsidRPr="00B80D81" w:rsidRDefault="00AB1ED8" w:rsidP="003460ED">
      <w:pPr>
        <w:pStyle w:val="a7"/>
        <w:numPr>
          <w:ilvl w:val="0"/>
          <w:numId w:val="24"/>
        </w:numPr>
        <w:spacing w:before="120"/>
        <w:jc w:val="both"/>
        <w:rPr>
          <w:sz w:val="24"/>
          <w:szCs w:val="24"/>
        </w:rPr>
      </w:pPr>
      <w:r w:rsidRPr="00B80D81">
        <w:rPr>
          <w:sz w:val="24"/>
          <w:szCs w:val="24"/>
        </w:rPr>
        <w:t>портативн</w:t>
      </w:r>
      <w:r w:rsidR="00397A8E" w:rsidRPr="00B80D81">
        <w:rPr>
          <w:sz w:val="24"/>
          <w:szCs w:val="24"/>
        </w:rPr>
        <w:t>ый</w:t>
      </w:r>
      <w:r w:rsidRPr="00B80D81">
        <w:rPr>
          <w:sz w:val="24"/>
          <w:szCs w:val="24"/>
        </w:rPr>
        <w:t xml:space="preserve"> обнаружител</w:t>
      </w:r>
      <w:r w:rsidR="00397A8E" w:rsidRPr="00B80D81">
        <w:rPr>
          <w:sz w:val="24"/>
          <w:szCs w:val="24"/>
        </w:rPr>
        <w:t>ь</w:t>
      </w:r>
      <w:r w:rsidRPr="00B80D81">
        <w:rPr>
          <w:sz w:val="24"/>
          <w:szCs w:val="24"/>
        </w:rPr>
        <w:t xml:space="preserve"> следов и паров взрывчатых веществ</w:t>
      </w:r>
      <w:r w:rsidR="00B27A45" w:rsidRPr="00B80D81">
        <w:rPr>
          <w:sz w:val="24"/>
          <w:szCs w:val="24"/>
        </w:rPr>
        <w:t>,</w:t>
      </w:r>
    </w:p>
    <w:p w:rsidR="00901D99" w:rsidRPr="00B80D81" w:rsidRDefault="00901D99" w:rsidP="00901D99">
      <w:pPr>
        <w:pStyle w:val="a7"/>
        <w:numPr>
          <w:ilvl w:val="0"/>
          <w:numId w:val="24"/>
        </w:numPr>
        <w:rPr>
          <w:sz w:val="24"/>
          <w:szCs w:val="24"/>
        </w:rPr>
      </w:pPr>
      <w:r w:rsidRPr="00B80D81">
        <w:rPr>
          <w:sz w:val="24"/>
          <w:szCs w:val="24"/>
        </w:rPr>
        <w:t xml:space="preserve">аппаратура подавления радиолиний управления взрывными устройствами; </w:t>
      </w:r>
    </w:p>
    <w:p w:rsidR="003460ED" w:rsidRPr="00B80D81" w:rsidRDefault="00AB1ED8" w:rsidP="003460ED">
      <w:pPr>
        <w:pStyle w:val="a7"/>
        <w:numPr>
          <w:ilvl w:val="0"/>
          <w:numId w:val="24"/>
        </w:numPr>
        <w:spacing w:before="120"/>
        <w:jc w:val="both"/>
        <w:rPr>
          <w:sz w:val="24"/>
          <w:szCs w:val="24"/>
        </w:rPr>
      </w:pPr>
      <w:r w:rsidRPr="00B80D81">
        <w:rPr>
          <w:sz w:val="24"/>
          <w:szCs w:val="24"/>
        </w:rPr>
        <w:t>портативн</w:t>
      </w:r>
      <w:r w:rsidR="00397A8E" w:rsidRPr="00B80D81">
        <w:rPr>
          <w:sz w:val="24"/>
          <w:szCs w:val="24"/>
        </w:rPr>
        <w:t>ый</w:t>
      </w:r>
      <w:r w:rsidRPr="00B80D81">
        <w:rPr>
          <w:sz w:val="24"/>
          <w:szCs w:val="24"/>
        </w:rPr>
        <w:t xml:space="preserve"> металлодетектор</w:t>
      </w:r>
      <w:r w:rsidR="00901D99" w:rsidRPr="00B80D81">
        <w:rPr>
          <w:sz w:val="24"/>
          <w:szCs w:val="24"/>
        </w:rPr>
        <w:t>.</w:t>
      </w:r>
      <w:r w:rsidRPr="00B80D81">
        <w:rPr>
          <w:sz w:val="24"/>
          <w:szCs w:val="24"/>
        </w:rPr>
        <w:t xml:space="preserve"> </w:t>
      </w:r>
    </w:p>
    <w:p w:rsidR="00AD053F" w:rsidRPr="00B80D81" w:rsidRDefault="00B27A45" w:rsidP="00567CEB">
      <w:pPr>
        <w:spacing w:before="120"/>
        <w:ind w:firstLine="709"/>
        <w:jc w:val="both"/>
        <w:rPr>
          <w:sz w:val="24"/>
          <w:szCs w:val="24"/>
        </w:rPr>
      </w:pPr>
      <w:r w:rsidRPr="00B80D81">
        <w:rPr>
          <w:sz w:val="24"/>
          <w:szCs w:val="24"/>
        </w:rPr>
        <w:t xml:space="preserve">По количеству входных дверей вестибюля устанавливаются стационарные арочные металлодетекторы. </w:t>
      </w:r>
      <w:r w:rsidR="00A51114" w:rsidRPr="00B80D81">
        <w:rPr>
          <w:sz w:val="24"/>
          <w:szCs w:val="24"/>
        </w:rPr>
        <w:t xml:space="preserve">Для ограничения прохода пассажиров в вестибюли, минуя проход через стационарные арочные металлодетекторы, предусмотрены заградительные барьеры. </w:t>
      </w:r>
      <w:r w:rsidRPr="00B80D81">
        <w:rPr>
          <w:sz w:val="24"/>
          <w:szCs w:val="24"/>
        </w:rPr>
        <w:t>Для пассажиров с кардиостимуляторами, имеющих противопоказания для прохода через металлодетекторы, предусмотрена калитка</w:t>
      </w:r>
      <w:r w:rsidR="00941AC9" w:rsidRPr="00B80D81">
        <w:rPr>
          <w:sz w:val="24"/>
          <w:szCs w:val="24"/>
        </w:rPr>
        <w:t xml:space="preserve"> с кнопкой вызова сотрудника службы безопасности метрополитена</w:t>
      </w:r>
      <w:r w:rsidRPr="00B80D81">
        <w:rPr>
          <w:sz w:val="24"/>
          <w:szCs w:val="24"/>
        </w:rPr>
        <w:t xml:space="preserve">. </w:t>
      </w:r>
    </w:p>
    <w:p w:rsidR="00DF771A" w:rsidRPr="00B80D81" w:rsidRDefault="009D1ED7" w:rsidP="003460ED">
      <w:pPr>
        <w:pStyle w:val="a7"/>
        <w:numPr>
          <w:ilvl w:val="0"/>
          <w:numId w:val="24"/>
        </w:numPr>
        <w:spacing w:before="120"/>
        <w:jc w:val="both"/>
        <w:rPr>
          <w:sz w:val="24"/>
          <w:szCs w:val="24"/>
        </w:rPr>
      </w:pPr>
      <w:r w:rsidRPr="00B80D81">
        <w:rPr>
          <w:sz w:val="24"/>
          <w:szCs w:val="24"/>
        </w:rPr>
        <w:t>Радиационные м</w:t>
      </w:r>
      <w:r w:rsidR="007A7DC6" w:rsidRPr="00B80D81">
        <w:rPr>
          <w:sz w:val="24"/>
          <w:szCs w:val="24"/>
        </w:rPr>
        <w:t xml:space="preserve">ониторы автоматизированного комплекса радиационного контроля устанавливаются в вестибюле над входной группой дверей. </w:t>
      </w:r>
      <w:r w:rsidR="00027577" w:rsidRPr="00B80D81">
        <w:rPr>
          <w:sz w:val="24"/>
          <w:szCs w:val="24"/>
        </w:rPr>
        <w:t>В</w:t>
      </w:r>
      <w:r w:rsidR="007A7DC6" w:rsidRPr="00B80D81">
        <w:rPr>
          <w:sz w:val="24"/>
          <w:szCs w:val="24"/>
        </w:rPr>
        <w:t>идеокамеры автоматизированного комплекса радиационного контроля устанавливаются в вестибюле на рамочных металлодетекторах.</w:t>
      </w:r>
    </w:p>
    <w:p w:rsidR="00F630BD" w:rsidRPr="00B80D81" w:rsidRDefault="00F630BD" w:rsidP="00F630BD">
      <w:pPr>
        <w:spacing w:before="120"/>
        <w:jc w:val="both"/>
        <w:rPr>
          <w:sz w:val="24"/>
          <w:szCs w:val="24"/>
        </w:rPr>
      </w:pPr>
      <w:r w:rsidRPr="00B80D81">
        <w:rPr>
          <w:sz w:val="24"/>
          <w:szCs w:val="24"/>
        </w:rPr>
        <w:t>В вестибюле или в зоне досмотра устанавливается взрывозащитный контейнер для временного хранения взрывчатых веществ, изъятых у пассажиров.</w:t>
      </w:r>
    </w:p>
    <w:p w:rsidR="005C209D" w:rsidRPr="00B80D81" w:rsidRDefault="008334F6" w:rsidP="00567CEB">
      <w:pPr>
        <w:spacing w:before="120"/>
        <w:ind w:firstLine="709"/>
        <w:jc w:val="both"/>
        <w:rPr>
          <w:sz w:val="24"/>
          <w:szCs w:val="24"/>
        </w:rPr>
      </w:pPr>
      <w:r w:rsidRPr="00B80D81">
        <w:rPr>
          <w:sz w:val="24"/>
          <w:szCs w:val="24"/>
        </w:rPr>
        <w:t>Однако</w:t>
      </w:r>
      <w:r w:rsidR="00291AA9" w:rsidRPr="00B80D81">
        <w:rPr>
          <w:sz w:val="24"/>
          <w:szCs w:val="24"/>
        </w:rPr>
        <w:t>,</w:t>
      </w:r>
      <w:r w:rsidRPr="00B80D81">
        <w:rPr>
          <w:sz w:val="24"/>
          <w:szCs w:val="24"/>
        </w:rPr>
        <w:t xml:space="preserve"> не все оборудование возможно заложить на стадии проектирования, так как п</w:t>
      </w:r>
      <w:r w:rsidR="00DF771A" w:rsidRPr="00B80D81">
        <w:rPr>
          <w:sz w:val="24"/>
          <w:szCs w:val="24"/>
        </w:rPr>
        <w:t>ровести сертификацию</w:t>
      </w:r>
      <w:r w:rsidR="004204AA" w:rsidRPr="00B80D81">
        <w:rPr>
          <w:sz w:val="24"/>
          <w:szCs w:val="24"/>
        </w:rPr>
        <w:t>, например,</w:t>
      </w:r>
      <w:r w:rsidR="00DF771A" w:rsidRPr="00B80D81">
        <w:rPr>
          <w:sz w:val="24"/>
          <w:szCs w:val="24"/>
        </w:rPr>
        <w:t xml:space="preserve"> </w:t>
      </w:r>
      <w:r w:rsidRPr="00B80D81">
        <w:rPr>
          <w:sz w:val="24"/>
          <w:szCs w:val="24"/>
        </w:rPr>
        <w:t>оборудования для определения опасных биологических агентов</w:t>
      </w:r>
      <w:r w:rsidR="004204AA" w:rsidRPr="00B80D81">
        <w:rPr>
          <w:sz w:val="24"/>
          <w:szCs w:val="24"/>
        </w:rPr>
        <w:t>,</w:t>
      </w:r>
      <w:r w:rsidRPr="00B80D81">
        <w:rPr>
          <w:sz w:val="24"/>
          <w:szCs w:val="24"/>
        </w:rPr>
        <w:t xml:space="preserve"> </w:t>
      </w:r>
      <w:r w:rsidR="00DF771A" w:rsidRPr="00B80D81">
        <w:rPr>
          <w:sz w:val="24"/>
          <w:szCs w:val="24"/>
        </w:rPr>
        <w:t xml:space="preserve">практически невозможно из-за отсутствия функциональных требований на такие аппараты. Поэтому, </w:t>
      </w:r>
      <w:r w:rsidR="00941AC9" w:rsidRPr="00B80D81">
        <w:rPr>
          <w:sz w:val="24"/>
          <w:szCs w:val="24"/>
        </w:rPr>
        <w:t xml:space="preserve">на данный момент </w:t>
      </w:r>
      <w:r w:rsidR="00656BFB" w:rsidRPr="00B80D81">
        <w:rPr>
          <w:sz w:val="24"/>
          <w:szCs w:val="24"/>
        </w:rPr>
        <w:t xml:space="preserve">мы </w:t>
      </w:r>
      <w:r w:rsidR="00DF771A" w:rsidRPr="00B80D81">
        <w:rPr>
          <w:sz w:val="24"/>
          <w:szCs w:val="24"/>
        </w:rPr>
        <w:t>не закладывае</w:t>
      </w:r>
      <w:r w:rsidR="00656BFB" w:rsidRPr="00B80D81">
        <w:rPr>
          <w:sz w:val="24"/>
          <w:szCs w:val="24"/>
        </w:rPr>
        <w:t>м</w:t>
      </w:r>
      <w:r w:rsidR="00DF771A" w:rsidRPr="00B80D81">
        <w:rPr>
          <w:sz w:val="24"/>
          <w:szCs w:val="24"/>
        </w:rPr>
        <w:t xml:space="preserve"> такое оборудование</w:t>
      </w:r>
      <w:r w:rsidR="00941AC9" w:rsidRPr="00B80D81">
        <w:rPr>
          <w:sz w:val="24"/>
          <w:szCs w:val="24"/>
        </w:rPr>
        <w:t xml:space="preserve"> в наши проекты</w:t>
      </w:r>
      <w:r w:rsidR="00DF771A" w:rsidRPr="00B80D81">
        <w:rPr>
          <w:sz w:val="24"/>
          <w:szCs w:val="24"/>
        </w:rPr>
        <w:t>.</w:t>
      </w:r>
      <w:r w:rsidR="007479D2" w:rsidRPr="00B80D81">
        <w:rPr>
          <w:sz w:val="24"/>
          <w:szCs w:val="24"/>
        </w:rPr>
        <w:t xml:space="preserve"> </w:t>
      </w:r>
    </w:p>
    <w:p w:rsidR="003A1C48" w:rsidRPr="00B80D81" w:rsidRDefault="00A702F4" w:rsidP="00AB1ED8">
      <w:pPr>
        <w:spacing w:before="120"/>
        <w:ind w:firstLine="709"/>
        <w:jc w:val="both"/>
        <w:rPr>
          <w:sz w:val="24"/>
          <w:szCs w:val="24"/>
        </w:rPr>
      </w:pPr>
      <w:r w:rsidRPr="00B80D81">
        <w:rPr>
          <w:sz w:val="24"/>
          <w:szCs w:val="24"/>
        </w:rPr>
        <w:t xml:space="preserve">В </w:t>
      </w:r>
      <w:r w:rsidRPr="00B80D81">
        <w:rPr>
          <w:i/>
          <w:iCs/>
          <w:sz w:val="24"/>
          <w:szCs w:val="24"/>
          <w:u w:val="single"/>
        </w:rPr>
        <w:t>перевозочном секторе зоны ТБ</w:t>
      </w:r>
      <w:r w:rsidRPr="00B80D81">
        <w:rPr>
          <w:sz w:val="24"/>
          <w:szCs w:val="24"/>
        </w:rPr>
        <w:t xml:space="preserve"> допуск физических лиц осуществляется по перевозочным документам и пропускам установленных видов с учетом запрета или ограничения на предметы и вещества, которые запрещены или ограничены для перемещения.</w:t>
      </w:r>
      <w:r w:rsidR="00AB1ED8" w:rsidRPr="00B80D81">
        <w:rPr>
          <w:sz w:val="24"/>
          <w:szCs w:val="24"/>
        </w:rPr>
        <w:t xml:space="preserve"> </w:t>
      </w:r>
    </w:p>
    <w:p w:rsidR="00A702F4" w:rsidRPr="00B80D81" w:rsidRDefault="00AB1ED8" w:rsidP="00AB1ED8">
      <w:pPr>
        <w:spacing w:before="120"/>
        <w:ind w:firstLine="709"/>
        <w:jc w:val="both"/>
        <w:rPr>
          <w:sz w:val="24"/>
          <w:szCs w:val="24"/>
        </w:rPr>
      </w:pPr>
      <w:r w:rsidRPr="00B80D81">
        <w:rPr>
          <w:sz w:val="24"/>
          <w:szCs w:val="24"/>
        </w:rPr>
        <w:t>На границе перевозочного сектора</w:t>
      </w:r>
      <w:r w:rsidR="007C4416" w:rsidRPr="00B80D81">
        <w:rPr>
          <w:sz w:val="24"/>
          <w:szCs w:val="24"/>
        </w:rPr>
        <w:t xml:space="preserve"> </w:t>
      </w:r>
      <w:r w:rsidRPr="00B80D81">
        <w:rPr>
          <w:sz w:val="24"/>
          <w:szCs w:val="24"/>
        </w:rPr>
        <w:t>устанавливаются турникеты и кабина контроллера автоматических пропускных пунктов.</w:t>
      </w:r>
      <w:r w:rsidR="005057DD" w:rsidRPr="00B80D81">
        <w:rPr>
          <w:sz w:val="24"/>
          <w:szCs w:val="24"/>
        </w:rPr>
        <w:t xml:space="preserve"> </w:t>
      </w:r>
      <w:r w:rsidR="00AC0978" w:rsidRPr="00B80D81">
        <w:rPr>
          <w:sz w:val="24"/>
          <w:szCs w:val="24"/>
        </w:rPr>
        <w:t xml:space="preserve">Пропуск физических лиц осуществляется по </w:t>
      </w:r>
      <w:r w:rsidR="003A1C48" w:rsidRPr="00B80D81">
        <w:rPr>
          <w:sz w:val="24"/>
          <w:szCs w:val="24"/>
        </w:rPr>
        <w:t xml:space="preserve">перевозочным документам - </w:t>
      </w:r>
      <w:r w:rsidRPr="00B80D81">
        <w:rPr>
          <w:sz w:val="24"/>
          <w:szCs w:val="24"/>
        </w:rPr>
        <w:t>проездны</w:t>
      </w:r>
      <w:r w:rsidR="00AC0978" w:rsidRPr="00B80D81">
        <w:rPr>
          <w:sz w:val="24"/>
          <w:szCs w:val="24"/>
        </w:rPr>
        <w:t>м</w:t>
      </w:r>
      <w:r w:rsidRPr="00B80D81">
        <w:rPr>
          <w:sz w:val="24"/>
          <w:szCs w:val="24"/>
        </w:rPr>
        <w:t xml:space="preserve"> билет</w:t>
      </w:r>
      <w:r w:rsidR="00AC0978" w:rsidRPr="00B80D81">
        <w:rPr>
          <w:sz w:val="24"/>
          <w:szCs w:val="24"/>
        </w:rPr>
        <w:t>ам</w:t>
      </w:r>
      <w:r w:rsidR="00AB7325" w:rsidRPr="00B80D81">
        <w:rPr>
          <w:sz w:val="24"/>
          <w:szCs w:val="24"/>
        </w:rPr>
        <w:t xml:space="preserve"> </w:t>
      </w:r>
      <w:r w:rsidR="00693675" w:rsidRPr="00B80D81">
        <w:rPr>
          <w:sz w:val="24"/>
          <w:szCs w:val="24"/>
        </w:rPr>
        <w:t xml:space="preserve">системы АСОП </w:t>
      </w:r>
      <w:r w:rsidR="00AB7325" w:rsidRPr="00B80D81">
        <w:rPr>
          <w:sz w:val="24"/>
          <w:szCs w:val="24"/>
        </w:rPr>
        <w:t xml:space="preserve">«Автоматизированной системы оплаты проезда» и </w:t>
      </w:r>
      <w:r w:rsidR="00911F01" w:rsidRPr="00B80D81">
        <w:rPr>
          <w:sz w:val="24"/>
          <w:szCs w:val="24"/>
        </w:rPr>
        <w:t>служебным пропускам</w:t>
      </w:r>
      <w:r w:rsidR="00305392" w:rsidRPr="00B80D81">
        <w:rPr>
          <w:sz w:val="24"/>
          <w:szCs w:val="24"/>
        </w:rPr>
        <w:t xml:space="preserve"> - </w:t>
      </w:r>
      <w:r w:rsidR="00580530" w:rsidRPr="00B80D81">
        <w:rPr>
          <w:sz w:val="24"/>
          <w:szCs w:val="24"/>
        </w:rPr>
        <w:t>бесконтактны</w:t>
      </w:r>
      <w:r w:rsidR="00C5373C" w:rsidRPr="00B80D81">
        <w:rPr>
          <w:sz w:val="24"/>
          <w:szCs w:val="24"/>
        </w:rPr>
        <w:t>м</w:t>
      </w:r>
      <w:r w:rsidR="00580530" w:rsidRPr="00B80D81">
        <w:rPr>
          <w:sz w:val="24"/>
          <w:szCs w:val="24"/>
        </w:rPr>
        <w:t xml:space="preserve"> смарт-карт</w:t>
      </w:r>
      <w:r w:rsidR="00C5373C" w:rsidRPr="00B80D81">
        <w:rPr>
          <w:sz w:val="24"/>
          <w:szCs w:val="24"/>
        </w:rPr>
        <w:t>ам</w:t>
      </w:r>
      <w:r w:rsidR="00941AC9" w:rsidRPr="00B80D81">
        <w:rPr>
          <w:sz w:val="24"/>
          <w:szCs w:val="24"/>
        </w:rPr>
        <w:t>.</w:t>
      </w:r>
    </w:p>
    <w:p w:rsidR="00867F6D" w:rsidRPr="00B80D81" w:rsidRDefault="002E74A3" w:rsidP="002E74A3">
      <w:pPr>
        <w:spacing w:before="120"/>
        <w:ind w:firstLine="709"/>
        <w:jc w:val="both"/>
        <w:rPr>
          <w:sz w:val="24"/>
          <w:szCs w:val="24"/>
        </w:rPr>
      </w:pPr>
      <w:r w:rsidRPr="00B80D81">
        <w:rPr>
          <w:sz w:val="24"/>
          <w:szCs w:val="24"/>
        </w:rPr>
        <w:t>В</w:t>
      </w:r>
      <w:r w:rsidR="00867F6D" w:rsidRPr="00B80D81">
        <w:rPr>
          <w:sz w:val="24"/>
          <w:szCs w:val="24"/>
        </w:rPr>
        <w:t xml:space="preserve"> </w:t>
      </w:r>
      <w:r w:rsidRPr="00B80D81">
        <w:rPr>
          <w:sz w:val="24"/>
          <w:szCs w:val="24"/>
        </w:rPr>
        <w:t>июле 2021г.</w:t>
      </w:r>
      <w:r w:rsidR="00EB5AC1" w:rsidRPr="00B80D81">
        <w:rPr>
          <w:sz w:val="24"/>
          <w:szCs w:val="24"/>
        </w:rPr>
        <w:t xml:space="preserve"> </w:t>
      </w:r>
      <w:r w:rsidRPr="00B80D81">
        <w:rPr>
          <w:sz w:val="24"/>
          <w:szCs w:val="24"/>
        </w:rPr>
        <w:t>М</w:t>
      </w:r>
      <w:r w:rsidR="00911F01" w:rsidRPr="00B80D81">
        <w:rPr>
          <w:sz w:val="24"/>
          <w:szCs w:val="24"/>
        </w:rPr>
        <w:t>осковским метрополитеном</w:t>
      </w:r>
      <w:r w:rsidR="003A1C48" w:rsidRPr="00B80D81">
        <w:rPr>
          <w:sz w:val="24"/>
          <w:szCs w:val="24"/>
        </w:rPr>
        <w:t xml:space="preserve"> были разработаны</w:t>
      </w:r>
      <w:r w:rsidRPr="00B80D81">
        <w:rPr>
          <w:sz w:val="24"/>
          <w:szCs w:val="24"/>
        </w:rPr>
        <w:t xml:space="preserve"> </w:t>
      </w:r>
      <w:r w:rsidR="00867F6D" w:rsidRPr="00B80D81">
        <w:rPr>
          <w:sz w:val="24"/>
          <w:szCs w:val="24"/>
        </w:rPr>
        <w:t>актуализированные</w:t>
      </w:r>
      <w:r w:rsidRPr="00B80D81">
        <w:rPr>
          <w:sz w:val="24"/>
          <w:szCs w:val="24"/>
        </w:rPr>
        <w:t xml:space="preserve"> «Технические требования на проектирование автоматизированной системы оплаты проезда для объектов метрополитена», в которых акцент пропускной системы делается на </w:t>
      </w:r>
      <w:r w:rsidR="003501DD" w:rsidRPr="00B80D81">
        <w:rPr>
          <w:sz w:val="24"/>
          <w:szCs w:val="24"/>
        </w:rPr>
        <w:t xml:space="preserve">пропуск по </w:t>
      </w:r>
      <w:r w:rsidR="003C11C2" w:rsidRPr="00B80D81">
        <w:rPr>
          <w:sz w:val="24"/>
          <w:szCs w:val="24"/>
        </w:rPr>
        <w:t>биометрическому</w:t>
      </w:r>
      <w:r w:rsidR="003501DD" w:rsidRPr="00B80D81">
        <w:rPr>
          <w:sz w:val="24"/>
          <w:szCs w:val="24"/>
        </w:rPr>
        <w:t xml:space="preserve"> признаку</w:t>
      </w:r>
      <w:r w:rsidR="007156E6" w:rsidRPr="00B80D81">
        <w:rPr>
          <w:sz w:val="24"/>
          <w:szCs w:val="24"/>
        </w:rPr>
        <w:t xml:space="preserve"> </w:t>
      </w:r>
      <w:r w:rsidR="00A543F0" w:rsidRPr="00B80D81">
        <w:rPr>
          <w:sz w:val="24"/>
          <w:szCs w:val="24"/>
        </w:rPr>
        <w:t>–</w:t>
      </w:r>
      <w:r w:rsidR="007156E6" w:rsidRPr="00B80D81">
        <w:rPr>
          <w:sz w:val="24"/>
          <w:szCs w:val="24"/>
        </w:rPr>
        <w:t xml:space="preserve"> </w:t>
      </w:r>
      <w:r w:rsidR="00A543F0" w:rsidRPr="00B80D81">
        <w:rPr>
          <w:sz w:val="24"/>
          <w:szCs w:val="24"/>
        </w:rPr>
        <w:t xml:space="preserve">геометрия </w:t>
      </w:r>
      <w:r w:rsidR="007156E6" w:rsidRPr="00B80D81">
        <w:rPr>
          <w:sz w:val="24"/>
          <w:szCs w:val="24"/>
        </w:rPr>
        <w:t>лиц</w:t>
      </w:r>
      <w:r w:rsidR="00A543F0" w:rsidRPr="00B80D81">
        <w:rPr>
          <w:sz w:val="24"/>
          <w:szCs w:val="24"/>
        </w:rPr>
        <w:t>а</w:t>
      </w:r>
      <w:r w:rsidR="003C11C2" w:rsidRPr="00B80D81">
        <w:rPr>
          <w:sz w:val="24"/>
          <w:szCs w:val="24"/>
        </w:rPr>
        <w:t>. Видеокамеры для биометрическ</w:t>
      </w:r>
      <w:r w:rsidR="0048418E" w:rsidRPr="00B80D81">
        <w:rPr>
          <w:sz w:val="24"/>
          <w:szCs w:val="24"/>
        </w:rPr>
        <w:t>ого распознавания физических лиц (т.н. видеоидентификация)</w:t>
      </w:r>
      <w:r w:rsidR="003C11C2" w:rsidRPr="00B80D81">
        <w:rPr>
          <w:sz w:val="24"/>
          <w:szCs w:val="24"/>
        </w:rPr>
        <w:t xml:space="preserve"> </w:t>
      </w:r>
      <w:r w:rsidR="00AD0692" w:rsidRPr="00B80D81">
        <w:rPr>
          <w:sz w:val="24"/>
          <w:szCs w:val="24"/>
        </w:rPr>
        <w:t>и блок световой индикации</w:t>
      </w:r>
      <w:r w:rsidR="003C11C2" w:rsidRPr="00B80D81">
        <w:rPr>
          <w:sz w:val="24"/>
          <w:szCs w:val="24"/>
        </w:rPr>
        <w:t xml:space="preserve"> устанавливаются в модуле расширения турникетного комплекса видеонаблюдения при проходе в двух направлениях: вход/выход из турникета.</w:t>
      </w:r>
      <w:r w:rsidR="003501DD" w:rsidRPr="00B80D81">
        <w:rPr>
          <w:sz w:val="24"/>
          <w:szCs w:val="24"/>
        </w:rPr>
        <w:t xml:space="preserve"> </w:t>
      </w:r>
    </w:p>
    <w:p w:rsidR="002E74A3" w:rsidRPr="00B80D81" w:rsidRDefault="00C92FF5" w:rsidP="002E74A3">
      <w:pPr>
        <w:spacing w:before="120"/>
        <w:ind w:firstLine="709"/>
        <w:jc w:val="both"/>
        <w:rPr>
          <w:sz w:val="24"/>
          <w:szCs w:val="24"/>
        </w:rPr>
      </w:pPr>
      <w:r w:rsidRPr="00B80D81">
        <w:rPr>
          <w:sz w:val="24"/>
          <w:szCs w:val="24"/>
        </w:rPr>
        <w:t>В перспективе</w:t>
      </w:r>
      <w:r w:rsidR="00751A20" w:rsidRPr="00B80D81">
        <w:rPr>
          <w:sz w:val="24"/>
          <w:szCs w:val="24"/>
        </w:rPr>
        <w:t>,</w:t>
      </w:r>
      <w:r w:rsidRPr="00B80D81">
        <w:rPr>
          <w:sz w:val="24"/>
          <w:szCs w:val="24"/>
        </w:rPr>
        <w:t xml:space="preserve"> д</w:t>
      </w:r>
      <w:r w:rsidR="003501DD" w:rsidRPr="00B80D81">
        <w:rPr>
          <w:sz w:val="24"/>
          <w:szCs w:val="24"/>
        </w:rPr>
        <w:t>ля пропуска пассажиров</w:t>
      </w:r>
      <w:r w:rsidR="00751A20" w:rsidRPr="00B80D81">
        <w:rPr>
          <w:sz w:val="24"/>
          <w:szCs w:val="24"/>
        </w:rPr>
        <w:t>,</w:t>
      </w:r>
      <w:r w:rsidR="003501DD" w:rsidRPr="00B80D81">
        <w:rPr>
          <w:sz w:val="24"/>
          <w:szCs w:val="24"/>
        </w:rPr>
        <w:t xml:space="preserve"> предполагается использовать с</w:t>
      </w:r>
      <w:r w:rsidR="002E74A3" w:rsidRPr="00B80D81">
        <w:rPr>
          <w:sz w:val="24"/>
          <w:szCs w:val="24"/>
        </w:rPr>
        <w:t>истем</w:t>
      </w:r>
      <w:r w:rsidR="003501DD" w:rsidRPr="00B80D81">
        <w:rPr>
          <w:sz w:val="24"/>
          <w:szCs w:val="24"/>
        </w:rPr>
        <w:t xml:space="preserve">у </w:t>
      </w:r>
      <w:r w:rsidR="002E74A3" w:rsidRPr="00B80D81">
        <w:rPr>
          <w:sz w:val="24"/>
          <w:szCs w:val="24"/>
        </w:rPr>
        <w:t xml:space="preserve">оплаты проезда </w:t>
      </w:r>
      <w:r w:rsidR="00591AF5" w:rsidRPr="00B80D81">
        <w:rPr>
          <w:sz w:val="24"/>
          <w:szCs w:val="24"/>
        </w:rPr>
        <w:t xml:space="preserve">максимально </w:t>
      </w:r>
      <w:r w:rsidR="002E74A3" w:rsidRPr="00B80D81">
        <w:rPr>
          <w:sz w:val="24"/>
          <w:szCs w:val="24"/>
        </w:rPr>
        <w:t>без участия кассиров. Для этого</w:t>
      </w:r>
      <w:r w:rsidR="00751A20" w:rsidRPr="00B80D81">
        <w:rPr>
          <w:sz w:val="24"/>
          <w:szCs w:val="24"/>
        </w:rPr>
        <w:t>,</w:t>
      </w:r>
      <w:r w:rsidR="002E74A3" w:rsidRPr="00B80D81">
        <w:rPr>
          <w:sz w:val="24"/>
          <w:szCs w:val="24"/>
        </w:rPr>
        <w:t xml:space="preserve"> оплату и автоматический контроль прохода пассажиров через турникеты</w:t>
      </w:r>
      <w:r w:rsidR="009234E6" w:rsidRPr="00B80D81">
        <w:rPr>
          <w:sz w:val="24"/>
          <w:szCs w:val="24"/>
        </w:rPr>
        <w:t>,</w:t>
      </w:r>
      <w:r w:rsidR="002E74A3" w:rsidRPr="00B80D81">
        <w:rPr>
          <w:sz w:val="24"/>
          <w:szCs w:val="24"/>
        </w:rPr>
        <w:t xml:space="preserve"> можно </w:t>
      </w:r>
      <w:r w:rsidR="00911F01" w:rsidRPr="00B80D81">
        <w:rPr>
          <w:sz w:val="24"/>
          <w:szCs w:val="24"/>
        </w:rPr>
        <w:t xml:space="preserve">будет </w:t>
      </w:r>
      <w:r w:rsidR="002E74A3" w:rsidRPr="00B80D81">
        <w:rPr>
          <w:sz w:val="24"/>
          <w:szCs w:val="24"/>
        </w:rPr>
        <w:t xml:space="preserve">осуществить посредством идентификации человека модулем видеофиксации, установленным в корпусе турникета, и считывания средств со счета идентифицируемого. В этом случае деньги на счет пассажира для оплаты проезда должны поступать заранее. При отсутствии денег на счете произойдет предупреждение пассажира об отсутствии средств и запрет на проход через турникет. </w:t>
      </w:r>
    </w:p>
    <w:p w:rsidR="002E74A3" w:rsidRPr="00B80D81" w:rsidRDefault="002E74A3" w:rsidP="002E74A3">
      <w:pPr>
        <w:spacing w:before="120"/>
        <w:ind w:firstLine="709"/>
        <w:jc w:val="both"/>
        <w:rPr>
          <w:sz w:val="24"/>
          <w:szCs w:val="24"/>
        </w:rPr>
      </w:pPr>
      <w:r w:rsidRPr="00B80D81">
        <w:rPr>
          <w:sz w:val="24"/>
          <w:szCs w:val="24"/>
        </w:rPr>
        <w:t xml:space="preserve">Информация о пассажире может храниться в базе данных на электронном носителе. Предприятие само будет обеспечивать защиту баз данных от доступа к ней любых лиц, за исключением уполномоченных </w:t>
      </w:r>
      <w:r w:rsidR="00FE4297" w:rsidRPr="00B80D81">
        <w:rPr>
          <w:sz w:val="24"/>
          <w:szCs w:val="24"/>
        </w:rPr>
        <w:t>Ф</w:t>
      </w:r>
      <w:r w:rsidRPr="00B80D81">
        <w:rPr>
          <w:sz w:val="24"/>
          <w:szCs w:val="24"/>
        </w:rPr>
        <w:t xml:space="preserve">едеральными органами исполнительной власти, что позволит при </w:t>
      </w:r>
      <w:r w:rsidRPr="00B80D81">
        <w:rPr>
          <w:sz w:val="24"/>
          <w:szCs w:val="24"/>
        </w:rPr>
        <w:lastRenderedPageBreak/>
        <w:t>прохождении через турникет отслеживать подозрительных лиц, а также лиц, находящихся в розыске.</w:t>
      </w:r>
    </w:p>
    <w:p w:rsidR="00253DCE" w:rsidRPr="00B80D81" w:rsidRDefault="003F3D6E" w:rsidP="002E74A3">
      <w:pPr>
        <w:spacing w:before="120"/>
        <w:ind w:firstLine="709"/>
        <w:jc w:val="both"/>
        <w:rPr>
          <w:sz w:val="24"/>
          <w:szCs w:val="24"/>
        </w:rPr>
      </w:pPr>
      <w:r w:rsidRPr="00B80D81">
        <w:rPr>
          <w:sz w:val="24"/>
          <w:szCs w:val="24"/>
        </w:rPr>
        <w:t>С июня 2021г.</w:t>
      </w:r>
      <w:r w:rsidR="00253DCE" w:rsidRPr="00B80D81">
        <w:rPr>
          <w:sz w:val="24"/>
          <w:szCs w:val="24"/>
        </w:rPr>
        <w:t xml:space="preserve"> в </w:t>
      </w:r>
      <w:r w:rsidR="00505A68" w:rsidRPr="00B80D81">
        <w:rPr>
          <w:sz w:val="24"/>
          <w:szCs w:val="24"/>
        </w:rPr>
        <w:t>ГУП «Московский метрополитен»</w:t>
      </w:r>
      <w:r w:rsidR="00253DCE" w:rsidRPr="00B80D81">
        <w:rPr>
          <w:sz w:val="24"/>
          <w:szCs w:val="24"/>
        </w:rPr>
        <w:t xml:space="preserve"> </w:t>
      </w:r>
      <w:r w:rsidR="00B87A87" w:rsidRPr="00B80D81">
        <w:rPr>
          <w:sz w:val="24"/>
          <w:szCs w:val="24"/>
        </w:rPr>
        <w:t>проводится</w:t>
      </w:r>
      <w:r w:rsidR="00253DCE" w:rsidRPr="00B80D81">
        <w:rPr>
          <w:sz w:val="24"/>
          <w:szCs w:val="24"/>
        </w:rPr>
        <w:t xml:space="preserve"> тестирование данной системы.</w:t>
      </w:r>
    </w:p>
    <w:p w:rsidR="00C17D42" w:rsidRPr="00B80D81" w:rsidRDefault="00A702F4" w:rsidP="008666F1">
      <w:pPr>
        <w:spacing w:before="120"/>
        <w:ind w:firstLine="709"/>
        <w:jc w:val="both"/>
        <w:rPr>
          <w:sz w:val="24"/>
          <w:szCs w:val="24"/>
        </w:rPr>
      </w:pPr>
      <w:r w:rsidRPr="00B80D81">
        <w:rPr>
          <w:sz w:val="24"/>
          <w:szCs w:val="24"/>
        </w:rPr>
        <w:t xml:space="preserve">В </w:t>
      </w:r>
      <w:r w:rsidRPr="00B80D81">
        <w:rPr>
          <w:i/>
          <w:iCs/>
          <w:sz w:val="24"/>
          <w:szCs w:val="24"/>
          <w:u w:val="single"/>
        </w:rPr>
        <w:t>технологическ</w:t>
      </w:r>
      <w:r w:rsidR="00392658" w:rsidRPr="00B80D81">
        <w:rPr>
          <w:i/>
          <w:iCs/>
          <w:sz w:val="24"/>
          <w:szCs w:val="24"/>
          <w:u w:val="single"/>
        </w:rPr>
        <w:t>ий</w:t>
      </w:r>
      <w:r w:rsidRPr="00B80D81">
        <w:rPr>
          <w:i/>
          <w:iCs/>
          <w:sz w:val="24"/>
          <w:szCs w:val="24"/>
          <w:u w:val="single"/>
        </w:rPr>
        <w:t xml:space="preserve"> сектор зоны ТБ</w:t>
      </w:r>
      <w:r w:rsidRPr="00B80D81">
        <w:rPr>
          <w:sz w:val="24"/>
          <w:szCs w:val="24"/>
        </w:rPr>
        <w:t xml:space="preserve"> допуск ограничен для пассажиров и осуществляется по пропускам установленных видов для персонала</w:t>
      </w:r>
      <w:r w:rsidR="00C17D42" w:rsidRPr="00B80D81">
        <w:rPr>
          <w:sz w:val="24"/>
          <w:szCs w:val="24"/>
        </w:rPr>
        <w:t xml:space="preserve"> и </w:t>
      </w:r>
      <w:r w:rsidRPr="00B80D81">
        <w:rPr>
          <w:sz w:val="24"/>
          <w:szCs w:val="24"/>
        </w:rPr>
        <w:t>посетителей объекта метрополитена</w:t>
      </w:r>
      <w:r w:rsidR="00C17D42" w:rsidRPr="00B80D81">
        <w:rPr>
          <w:sz w:val="24"/>
          <w:szCs w:val="24"/>
        </w:rPr>
        <w:t xml:space="preserve">, </w:t>
      </w:r>
      <w:r w:rsidRPr="00B80D81">
        <w:rPr>
          <w:sz w:val="24"/>
          <w:szCs w:val="24"/>
        </w:rPr>
        <w:t>с учетом запрета или ограничения на предметы и вещества, которые запрещены или ограничены для перемещения.</w:t>
      </w:r>
      <w:r w:rsidR="00C17D42" w:rsidRPr="00B80D81">
        <w:rPr>
          <w:sz w:val="24"/>
          <w:szCs w:val="24"/>
        </w:rPr>
        <w:t xml:space="preserve"> </w:t>
      </w:r>
    </w:p>
    <w:p w:rsidR="008666F1" w:rsidRPr="00B80D81" w:rsidRDefault="00C17D42" w:rsidP="00475006">
      <w:pPr>
        <w:spacing w:before="120"/>
        <w:ind w:firstLine="709"/>
        <w:jc w:val="both"/>
        <w:rPr>
          <w:sz w:val="24"/>
          <w:szCs w:val="24"/>
        </w:rPr>
      </w:pPr>
      <w:r w:rsidRPr="00B80D81">
        <w:rPr>
          <w:sz w:val="24"/>
          <w:szCs w:val="24"/>
        </w:rPr>
        <w:t xml:space="preserve">Пропусками установленных видов для персонала являются </w:t>
      </w:r>
      <w:r w:rsidR="00123F74" w:rsidRPr="00B80D81">
        <w:rPr>
          <w:sz w:val="24"/>
          <w:szCs w:val="24"/>
        </w:rPr>
        <w:t xml:space="preserve">служебные </w:t>
      </w:r>
      <w:r w:rsidRPr="00B80D81">
        <w:rPr>
          <w:sz w:val="24"/>
          <w:szCs w:val="24"/>
        </w:rPr>
        <w:t xml:space="preserve">бесконтактные смарт-карты, </w:t>
      </w:r>
      <w:r w:rsidR="00E27DE8" w:rsidRPr="00B80D81">
        <w:rPr>
          <w:sz w:val="24"/>
          <w:szCs w:val="24"/>
        </w:rPr>
        <w:t xml:space="preserve">а </w:t>
      </w:r>
      <w:r w:rsidRPr="00B80D81">
        <w:rPr>
          <w:sz w:val="24"/>
          <w:szCs w:val="24"/>
        </w:rPr>
        <w:t>для посетителей объекта метрополитена – разовые пропуска</w:t>
      </w:r>
      <w:r w:rsidR="00475006" w:rsidRPr="00B80D81">
        <w:rPr>
          <w:sz w:val="24"/>
          <w:szCs w:val="24"/>
        </w:rPr>
        <w:t xml:space="preserve"> «Системы контроля и управления доступ</w:t>
      </w:r>
      <w:r w:rsidR="00584A58" w:rsidRPr="00B80D81">
        <w:rPr>
          <w:sz w:val="24"/>
          <w:szCs w:val="24"/>
        </w:rPr>
        <w:t>ом</w:t>
      </w:r>
      <w:r w:rsidR="00475006" w:rsidRPr="00B80D81">
        <w:rPr>
          <w:sz w:val="24"/>
          <w:szCs w:val="24"/>
        </w:rPr>
        <w:t>».</w:t>
      </w:r>
      <w:r w:rsidR="006C7747" w:rsidRPr="00B80D81">
        <w:rPr>
          <w:sz w:val="24"/>
          <w:szCs w:val="24"/>
        </w:rPr>
        <w:t xml:space="preserve"> </w:t>
      </w:r>
    </w:p>
    <w:p w:rsidR="0092186A" w:rsidRPr="00B80D81" w:rsidRDefault="005403E7" w:rsidP="00475006">
      <w:pPr>
        <w:spacing w:before="120"/>
        <w:ind w:firstLine="709"/>
        <w:jc w:val="both"/>
        <w:rPr>
          <w:sz w:val="24"/>
          <w:szCs w:val="24"/>
        </w:rPr>
      </w:pPr>
      <w:r w:rsidRPr="00B80D81">
        <w:rPr>
          <w:sz w:val="24"/>
          <w:szCs w:val="24"/>
        </w:rPr>
        <w:t>В</w:t>
      </w:r>
      <w:r w:rsidR="0092186A" w:rsidRPr="00B80D81">
        <w:rPr>
          <w:sz w:val="24"/>
          <w:szCs w:val="24"/>
        </w:rPr>
        <w:t xml:space="preserve"> соответствии с </w:t>
      </w:r>
      <w:r w:rsidR="008B5C2D" w:rsidRPr="00B80D81">
        <w:rPr>
          <w:sz w:val="24"/>
          <w:szCs w:val="24"/>
        </w:rPr>
        <w:t>П</w:t>
      </w:r>
      <w:r w:rsidR="0092186A" w:rsidRPr="00B80D81">
        <w:rPr>
          <w:sz w:val="24"/>
          <w:szCs w:val="24"/>
        </w:rPr>
        <w:t xml:space="preserve">остановлением Правительства РФ № 1641 </w:t>
      </w:r>
      <w:r w:rsidR="003E2693" w:rsidRPr="00B80D81">
        <w:rPr>
          <w:sz w:val="24"/>
          <w:szCs w:val="24"/>
        </w:rPr>
        <w:t xml:space="preserve">от </w:t>
      </w:r>
      <w:r w:rsidR="0092186A" w:rsidRPr="00B80D81">
        <w:rPr>
          <w:sz w:val="24"/>
          <w:szCs w:val="24"/>
        </w:rPr>
        <w:t xml:space="preserve">08 октября 2020 г.  и установленной предварительной I категории ОТИ в </w:t>
      </w:r>
      <w:r w:rsidR="00505A68" w:rsidRPr="00B80D81">
        <w:rPr>
          <w:sz w:val="24"/>
          <w:szCs w:val="24"/>
        </w:rPr>
        <w:t>Московск</w:t>
      </w:r>
      <w:r w:rsidR="00393E4F" w:rsidRPr="00B80D81">
        <w:rPr>
          <w:sz w:val="24"/>
          <w:szCs w:val="24"/>
        </w:rPr>
        <w:t>ом</w:t>
      </w:r>
      <w:r w:rsidR="00505A68" w:rsidRPr="00B80D81">
        <w:rPr>
          <w:sz w:val="24"/>
          <w:szCs w:val="24"/>
        </w:rPr>
        <w:t xml:space="preserve"> метрополитен</w:t>
      </w:r>
      <w:r w:rsidR="00393E4F" w:rsidRPr="00B80D81">
        <w:rPr>
          <w:sz w:val="24"/>
          <w:szCs w:val="24"/>
        </w:rPr>
        <w:t>е</w:t>
      </w:r>
      <w:r w:rsidR="0092186A" w:rsidRPr="00B80D81">
        <w:rPr>
          <w:sz w:val="24"/>
          <w:szCs w:val="24"/>
        </w:rPr>
        <w:t xml:space="preserve"> </w:t>
      </w:r>
      <w:r w:rsidR="00D01493" w:rsidRPr="00B80D81">
        <w:rPr>
          <w:sz w:val="24"/>
          <w:szCs w:val="24"/>
        </w:rPr>
        <w:t>определение соответствия постоянного пропуска предъявител</w:t>
      </w:r>
      <w:r w:rsidR="00C207DE" w:rsidRPr="00B80D81">
        <w:rPr>
          <w:sz w:val="24"/>
          <w:szCs w:val="24"/>
        </w:rPr>
        <w:t xml:space="preserve">я </w:t>
      </w:r>
      <w:r w:rsidR="00F42301" w:rsidRPr="00B80D81">
        <w:rPr>
          <w:sz w:val="24"/>
          <w:szCs w:val="24"/>
        </w:rPr>
        <w:t>выполняется</w:t>
      </w:r>
      <w:r w:rsidR="00D01493" w:rsidRPr="00B80D81">
        <w:rPr>
          <w:sz w:val="24"/>
          <w:szCs w:val="24"/>
        </w:rPr>
        <w:t xml:space="preserve"> с применением биометрического устройства</w:t>
      </w:r>
      <w:r w:rsidR="0092186A" w:rsidRPr="00B80D81">
        <w:rPr>
          <w:sz w:val="24"/>
          <w:szCs w:val="24"/>
        </w:rPr>
        <w:t xml:space="preserve"> на контрольно-пропускных пунктах, постах на границах перевозочного сектора зоны транспортной безопасности, технологического сектора зоны транспортной безопасности и критических элементов объекта метрополитена </w:t>
      </w:r>
      <w:r w:rsidR="00E5334E" w:rsidRPr="00B80D81">
        <w:rPr>
          <w:sz w:val="24"/>
          <w:szCs w:val="24"/>
        </w:rPr>
        <w:t xml:space="preserve">- </w:t>
      </w:r>
      <w:r w:rsidR="00393E4F" w:rsidRPr="00B80D81">
        <w:rPr>
          <w:sz w:val="24"/>
          <w:szCs w:val="24"/>
        </w:rPr>
        <w:t>т.</w:t>
      </w:r>
      <w:r w:rsidR="00F42301" w:rsidRPr="00B80D81">
        <w:rPr>
          <w:sz w:val="24"/>
          <w:szCs w:val="24"/>
        </w:rPr>
        <w:t xml:space="preserve"> </w:t>
      </w:r>
      <w:r w:rsidR="00393E4F" w:rsidRPr="00B80D81">
        <w:rPr>
          <w:sz w:val="24"/>
          <w:szCs w:val="24"/>
        </w:rPr>
        <w:t>н.</w:t>
      </w:r>
      <w:r w:rsidR="0092186A" w:rsidRPr="00B80D81">
        <w:rPr>
          <w:sz w:val="24"/>
          <w:szCs w:val="24"/>
        </w:rPr>
        <w:t xml:space="preserve"> точки </w:t>
      </w:r>
      <w:r w:rsidR="00B36E69" w:rsidRPr="00B80D81">
        <w:rPr>
          <w:sz w:val="24"/>
          <w:szCs w:val="24"/>
        </w:rPr>
        <w:t>прохода</w:t>
      </w:r>
      <w:r w:rsidR="00D01493" w:rsidRPr="00B80D81">
        <w:rPr>
          <w:sz w:val="24"/>
          <w:szCs w:val="24"/>
        </w:rPr>
        <w:t>.</w:t>
      </w:r>
    </w:p>
    <w:p w:rsidR="006D1FF3" w:rsidRPr="00B80D81" w:rsidRDefault="006D1FF3" w:rsidP="00C207DE">
      <w:pPr>
        <w:spacing w:before="120"/>
        <w:ind w:firstLine="709"/>
        <w:jc w:val="both"/>
        <w:rPr>
          <w:sz w:val="24"/>
          <w:szCs w:val="24"/>
        </w:rPr>
      </w:pPr>
      <w:bookmarkStart w:id="0" w:name="_Hlk82414390"/>
      <w:r w:rsidRPr="00B80D81">
        <w:rPr>
          <w:sz w:val="24"/>
          <w:szCs w:val="24"/>
        </w:rPr>
        <w:t>На каждой точке прохода</w:t>
      </w:r>
      <w:r w:rsidR="007F49F0" w:rsidRPr="00B80D81">
        <w:rPr>
          <w:sz w:val="24"/>
          <w:szCs w:val="24"/>
        </w:rPr>
        <w:t xml:space="preserve"> на границах зон транспортной безопасности</w:t>
      </w:r>
      <w:r w:rsidRPr="00B80D81">
        <w:rPr>
          <w:sz w:val="24"/>
          <w:szCs w:val="24"/>
        </w:rPr>
        <w:t xml:space="preserve"> устанавливаются:</w:t>
      </w:r>
    </w:p>
    <w:p w:rsidR="003940E3" w:rsidRPr="00B80D81" w:rsidRDefault="00272550" w:rsidP="003940E3">
      <w:pPr>
        <w:pStyle w:val="a7"/>
        <w:numPr>
          <w:ilvl w:val="0"/>
          <w:numId w:val="22"/>
        </w:numPr>
        <w:rPr>
          <w:sz w:val="24"/>
          <w:szCs w:val="24"/>
        </w:rPr>
      </w:pPr>
      <w:r w:rsidRPr="00B80D81">
        <w:rPr>
          <w:sz w:val="24"/>
          <w:szCs w:val="24"/>
        </w:rPr>
        <w:t xml:space="preserve">считыватели бесконтактных </w:t>
      </w:r>
      <w:r w:rsidR="005C0820" w:rsidRPr="00B80D81">
        <w:rPr>
          <w:sz w:val="24"/>
          <w:szCs w:val="24"/>
        </w:rPr>
        <w:t>смарт-</w:t>
      </w:r>
      <w:r w:rsidRPr="00B80D81">
        <w:rPr>
          <w:sz w:val="24"/>
          <w:szCs w:val="24"/>
        </w:rPr>
        <w:t xml:space="preserve">карт с биометрическим модулем </w:t>
      </w:r>
      <w:r w:rsidR="0052360D" w:rsidRPr="00B80D81">
        <w:rPr>
          <w:sz w:val="24"/>
          <w:szCs w:val="24"/>
        </w:rPr>
        <w:t>Тип биометрического идентификатора – отпечаток пальца;</w:t>
      </w:r>
    </w:p>
    <w:p w:rsidR="00C207DE" w:rsidRPr="00B80D81" w:rsidRDefault="003940E3" w:rsidP="003940E3">
      <w:pPr>
        <w:pStyle w:val="a7"/>
        <w:numPr>
          <w:ilvl w:val="0"/>
          <w:numId w:val="22"/>
        </w:numPr>
        <w:rPr>
          <w:sz w:val="24"/>
          <w:szCs w:val="24"/>
        </w:rPr>
      </w:pPr>
      <w:r w:rsidRPr="00B80D81">
        <w:rPr>
          <w:sz w:val="24"/>
          <w:szCs w:val="24"/>
        </w:rPr>
        <w:t>контроллеры в комплекте с корпусом и блоком питания;</w:t>
      </w:r>
    </w:p>
    <w:p w:rsidR="006D1FF3" w:rsidRPr="00B80D81" w:rsidRDefault="00321494" w:rsidP="006E28FD">
      <w:pPr>
        <w:pStyle w:val="a7"/>
        <w:numPr>
          <w:ilvl w:val="0"/>
          <w:numId w:val="22"/>
        </w:numPr>
        <w:spacing w:before="120"/>
        <w:jc w:val="both"/>
        <w:rPr>
          <w:sz w:val="24"/>
          <w:szCs w:val="24"/>
        </w:rPr>
      </w:pPr>
      <w:r w:rsidRPr="00B80D81">
        <w:rPr>
          <w:sz w:val="24"/>
          <w:szCs w:val="24"/>
        </w:rPr>
        <w:t>электромеханические замки</w:t>
      </w:r>
      <w:r w:rsidR="006E28FD" w:rsidRPr="00B80D81">
        <w:rPr>
          <w:sz w:val="24"/>
          <w:szCs w:val="24"/>
        </w:rPr>
        <w:t>;</w:t>
      </w:r>
    </w:p>
    <w:p w:rsidR="00A94E63" w:rsidRPr="00B80D81" w:rsidRDefault="00CC5C12" w:rsidP="00756FF3">
      <w:pPr>
        <w:pStyle w:val="a7"/>
        <w:numPr>
          <w:ilvl w:val="0"/>
          <w:numId w:val="22"/>
        </w:numPr>
        <w:spacing w:before="120"/>
        <w:jc w:val="both"/>
        <w:rPr>
          <w:sz w:val="24"/>
          <w:szCs w:val="24"/>
        </w:rPr>
      </w:pPr>
      <w:r w:rsidRPr="00B80D81">
        <w:rPr>
          <w:sz w:val="24"/>
          <w:szCs w:val="24"/>
        </w:rPr>
        <w:t>и ин</w:t>
      </w:r>
      <w:r w:rsidR="00C207DE" w:rsidRPr="00B80D81">
        <w:rPr>
          <w:sz w:val="24"/>
          <w:szCs w:val="24"/>
        </w:rPr>
        <w:t>ое оборудование.</w:t>
      </w:r>
      <w:r w:rsidR="006D1FF3" w:rsidRPr="00B80D81">
        <w:rPr>
          <w:sz w:val="24"/>
          <w:szCs w:val="24"/>
        </w:rPr>
        <w:t xml:space="preserve"> </w:t>
      </w:r>
    </w:p>
    <w:bookmarkEnd w:id="0"/>
    <w:p w:rsidR="007F49F0" w:rsidRPr="00B80D81" w:rsidRDefault="007F49F0" w:rsidP="007F49F0">
      <w:pPr>
        <w:spacing w:before="120"/>
        <w:ind w:firstLine="709"/>
        <w:jc w:val="both"/>
        <w:rPr>
          <w:sz w:val="24"/>
          <w:szCs w:val="24"/>
        </w:rPr>
      </w:pPr>
      <w:r w:rsidRPr="00B80D81">
        <w:rPr>
          <w:sz w:val="24"/>
          <w:szCs w:val="24"/>
        </w:rPr>
        <w:t xml:space="preserve">На каждой точке прохода </w:t>
      </w:r>
      <w:r w:rsidR="006E28FD" w:rsidRPr="00B80D81">
        <w:rPr>
          <w:sz w:val="24"/>
          <w:szCs w:val="24"/>
        </w:rPr>
        <w:t xml:space="preserve">внутри зоны технологического сектора </w:t>
      </w:r>
      <w:r w:rsidRPr="00B80D81">
        <w:rPr>
          <w:sz w:val="24"/>
          <w:szCs w:val="24"/>
        </w:rPr>
        <w:t>устанавливаются:</w:t>
      </w:r>
    </w:p>
    <w:p w:rsidR="007F49F0" w:rsidRPr="00B80D81" w:rsidRDefault="007F49F0" w:rsidP="007F49F0">
      <w:pPr>
        <w:pStyle w:val="a7"/>
        <w:numPr>
          <w:ilvl w:val="0"/>
          <w:numId w:val="22"/>
        </w:numPr>
        <w:spacing w:before="120"/>
        <w:jc w:val="both"/>
        <w:rPr>
          <w:sz w:val="24"/>
          <w:szCs w:val="24"/>
        </w:rPr>
      </w:pPr>
      <w:r w:rsidRPr="00B80D81">
        <w:rPr>
          <w:sz w:val="24"/>
          <w:szCs w:val="24"/>
        </w:rPr>
        <w:t>считыватели бесконтактных смарт-карт</w:t>
      </w:r>
      <w:r w:rsidR="006E28FD" w:rsidRPr="00B80D81">
        <w:rPr>
          <w:sz w:val="24"/>
          <w:szCs w:val="24"/>
        </w:rPr>
        <w:t>;</w:t>
      </w:r>
    </w:p>
    <w:p w:rsidR="007F49F0" w:rsidRPr="00B80D81" w:rsidRDefault="007F49F0" w:rsidP="007F49F0">
      <w:pPr>
        <w:pStyle w:val="a7"/>
        <w:numPr>
          <w:ilvl w:val="0"/>
          <w:numId w:val="22"/>
        </w:numPr>
        <w:spacing w:before="120"/>
        <w:jc w:val="both"/>
        <w:rPr>
          <w:sz w:val="24"/>
          <w:szCs w:val="24"/>
        </w:rPr>
      </w:pPr>
      <w:r w:rsidRPr="00B80D81">
        <w:rPr>
          <w:sz w:val="24"/>
          <w:szCs w:val="24"/>
        </w:rPr>
        <w:t>контроллеры в комплекте с корпусом и блоком питания;</w:t>
      </w:r>
    </w:p>
    <w:p w:rsidR="007F49F0" w:rsidRPr="00B80D81" w:rsidRDefault="007F49F0" w:rsidP="007F49F0">
      <w:pPr>
        <w:pStyle w:val="a7"/>
        <w:numPr>
          <w:ilvl w:val="0"/>
          <w:numId w:val="22"/>
        </w:numPr>
        <w:spacing w:before="120"/>
        <w:jc w:val="both"/>
        <w:rPr>
          <w:sz w:val="24"/>
          <w:szCs w:val="24"/>
        </w:rPr>
      </w:pPr>
      <w:r w:rsidRPr="00B80D81">
        <w:rPr>
          <w:sz w:val="24"/>
          <w:szCs w:val="24"/>
        </w:rPr>
        <w:t>электромагнитные замки;</w:t>
      </w:r>
    </w:p>
    <w:p w:rsidR="007F49F0" w:rsidRPr="00B80D81" w:rsidRDefault="007F49F0" w:rsidP="007F49F0">
      <w:pPr>
        <w:pStyle w:val="a7"/>
        <w:numPr>
          <w:ilvl w:val="0"/>
          <w:numId w:val="22"/>
        </w:numPr>
        <w:spacing w:before="120"/>
        <w:jc w:val="both"/>
        <w:rPr>
          <w:sz w:val="24"/>
          <w:szCs w:val="24"/>
        </w:rPr>
      </w:pPr>
      <w:r w:rsidRPr="00B80D81">
        <w:rPr>
          <w:sz w:val="24"/>
          <w:szCs w:val="24"/>
        </w:rPr>
        <w:t xml:space="preserve">и иное оборудование. </w:t>
      </w:r>
    </w:p>
    <w:p w:rsidR="00B0315B" w:rsidRPr="00B80D81" w:rsidRDefault="00B0315B" w:rsidP="007F49F0">
      <w:pPr>
        <w:spacing w:before="120"/>
        <w:ind w:firstLine="709"/>
        <w:jc w:val="both"/>
        <w:rPr>
          <w:sz w:val="24"/>
          <w:szCs w:val="24"/>
        </w:rPr>
      </w:pPr>
      <w:r w:rsidRPr="00B80D81">
        <w:rPr>
          <w:sz w:val="24"/>
          <w:szCs w:val="24"/>
        </w:rPr>
        <w:t xml:space="preserve">На границе технологического сектора и в ПУОТБ </w:t>
      </w:r>
      <w:r w:rsidR="00733D5A" w:rsidRPr="00B80D81">
        <w:rPr>
          <w:sz w:val="24"/>
          <w:szCs w:val="24"/>
        </w:rPr>
        <w:t xml:space="preserve">двухфакторные </w:t>
      </w:r>
      <w:r w:rsidRPr="00B80D81">
        <w:rPr>
          <w:sz w:val="24"/>
          <w:szCs w:val="24"/>
        </w:rPr>
        <w:t xml:space="preserve">считыватели СКУД </w:t>
      </w:r>
      <w:r w:rsidR="009C423F" w:rsidRPr="00B80D81">
        <w:rPr>
          <w:sz w:val="24"/>
          <w:szCs w:val="24"/>
        </w:rPr>
        <w:t xml:space="preserve">устанавливаются </w:t>
      </w:r>
      <w:r w:rsidRPr="00B80D81">
        <w:rPr>
          <w:sz w:val="24"/>
          <w:szCs w:val="24"/>
        </w:rPr>
        <w:t xml:space="preserve">с внешней и внутренней стороны двери: биометрическая идентификация и бесконтактная смарт-карта. </w:t>
      </w:r>
    </w:p>
    <w:p w:rsidR="00D617B7" w:rsidRPr="00B80D81" w:rsidRDefault="00474C09" w:rsidP="00B0315B">
      <w:pPr>
        <w:spacing w:before="120"/>
        <w:ind w:firstLine="709"/>
        <w:jc w:val="both"/>
        <w:rPr>
          <w:sz w:val="24"/>
          <w:szCs w:val="24"/>
        </w:rPr>
      </w:pPr>
      <w:r w:rsidRPr="00B80D81">
        <w:rPr>
          <w:sz w:val="24"/>
          <w:szCs w:val="24"/>
        </w:rPr>
        <w:t>Внутри технологического сектора зоны ТБ устанавливается однофакторный</w:t>
      </w:r>
      <w:r w:rsidR="00D617B7" w:rsidRPr="00B80D81">
        <w:rPr>
          <w:sz w:val="24"/>
          <w:szCs w:val="24"/>
        </w:rPr>
        <w:t xml:space="preserve"> считыватель для работы с картами БСК:</w:t>
      </w:r>
    </w:p>
    <w:p w:rsidR="00B0315B" w:rsidRPr="00B80D81" w:rsidRDefault="00B0315B" w:rsidP="00D617B7">
      <w:pPr>
        <w:pStyle w:val="a7"/>
        <w:numPr>
          <w:ilvl w:val="0"/>
          <w:numId w:val="23"/>
        </w:numPr>
        <w:spacing w:before="120"/>
        <w:jc w:val="both"/>
        <w:rPr>
          <w:sz w:val="24"/>
          <w:szCs w:val="24"/>
        </w:rPr>
      </w:pPr>
      <w:r w:rsidRPr="00B80D81">
        <w:rPr>
          <w:sz w:val="24"/>
          <w:szCs w:val="24"/>
        </w:rPr>
        <w:t>в помещениях с внешней и внутренней стороны двери,</w:t>
      </w:r>
      <w:r w:rsidR="00941AC9" w:rsidRPr="00B80D81">
        <w:rPr>
          <w:sz w:val="24"/>
          <w:szCs w:val="24"/>
        </w:rPr>
        <w:t xml:space="preserve"> где более одного входа/выхода</w:t>
      </w:r>
      <w:r w:rsidR="00D617B7" w:rsidRPr="00B80D81">
        <w:rPr>
          <w:sz w:val="24"/>
          <w:szCs w:val="24"/>
        </w:rPr>
        <w:t>.</w:t>
      </w:r>
    </w:p>
    <w:p w:rsidR="00B0315B" w:rsidRPr="00B80D81" w:rsidRDefault="00B0315B" w:rsidP="00D617B7">
      <w:pPr>
        <w:pStyle w:val="a7"/>
        <w:numPr>
          <w:ilvl w:val="0"/>
          <w:numId w:val="23"/>
        </w:numPr>
        <w:spacing w:before="120"/>
        <w:jc w:val="both"/>
        <w:rPr>
          <w:sz w:val="24"/>
          <w:szCs w:val="24"/>
        </w:rPr>
      </w:pPr>
      <w:r w:rsidRPr="00B80D81">
        <w:rPr>
          <w:sz w:val="24"/>
          <w:szCs w:val="24"/>
        </w:rPr>
        <w:t>в помещениях с внешней стороны двери, с одним входом/выходом, в том числе входы касс, ДПС, медпункты и машинные залы эскалаторов и в холлах лифтов, ведущих в кассовый зал до турникетов</w:t>
      </w:r>
      <w:r w:rsidR="00D617B7" w:rsidRPr="00B80D81">
        <w:rPr>
          <w:sz w:val="24"/>
          <w:szCs w:val="24"/>
        </w:rPr>
        <w:t>.</w:t>
      </w:r>
    </w:p>
    <w:p w:rsidR="006D1FF3" w:rsidRPr="00B80D81" w:rsidRDefault="006D1FF3" w:rsidP="006D1FF3">
      <w:pPr>
        <w:spacing w:before="120"/>
        <w:ind w:firstLine="709"/>
        <w:jc w:val="both"/>
        <w:rPr>
          <w:sz w:val="24"/>
          <w:szCs w:val="24"/>
        </w:rPr>
      </w:pPr>
      <w:r w:rsidRPr="00B80D81">
        <w:rPr>
          <w:sz w:val="24"/>
          <w:szCs w:val="24"/>
        </w:rPr>
        <w:t xml:space="preserve">Контроллер осуществляет </w:t>
      </w:r>
      <w:r w:rsidR="00B87A87" w:rsidRPr="00B80D81">
        <w:rPr>
          <w:sz w:val="24"/>
          <w:szCs w:val="24"/>
        </w:rPr>
        <w:t>распознавание</w:t>
      </w:r>
      <w:r w:rsidRPr="00B80D81">
        <w:rPr>
          <w:sz w:val="24"/>
          <w:szCs w:val="24"/>
        </w:rPr>
        <w:t xml:space="preserve"> субъекта по присущему ему идентификационному признаку, хранящемуся на БСК, или по комбинации БСК и биометрических данных. </w:t>
      </w:r>
    </w:p>
    <w:p w:rsidR="000931BC" w:rsidRPr="00B80D81" w:rsidRDefault="00CC5C12" w:rsidP="000931BC">
      <w:pPr>
        <w:spacing w:before="120"/>
        <w:ind w:firstLine="709"/>
        <w:jc w:val="both"/>
        <w:rPr>
          <w:sz w:val="24"/>
          <w:szCs w:val="24"/>
        </w:rPr>
      </w:pPr>
      <w:r w:rsidRPr="00B80D81">
        <w:rPr>
          <w:sz w:val="24"/>
          <w:szCs w:val="24"/>
        </w:rPr>
        <w:t>В экстренных случаях д</w:t>
      </w:r>
      <w:r w:rsidR="006D1FF3" w:rsidRPr="00B80D81">
        <w:rPr>
          <w:sz w:val="24"/>
          <w:szCs w:val="24"/>
        </w:rPr>
        <w:t xml:space="preserve">ля обеспечения </w:t>
      </w:r>
      <w:r w:rsidR="000931BC" w:rsidRPr="00B80D81">
        <w:rPr>
          <w:sz w:val="24"/>
          <w:szCs w:val="24"/>
        </w:rPr>
        <w:t>эвакуации,</w:t>
      </w:r>
      <w:r w:rsidR="006D1FF3" w:rsidRPr="00B80D81">
        <w:rPr>
          <w:sz w:val="24"/>
          <w:szCs w:val="24"/>
        </w:rPr>
        <w:t xml:space="preserve"> со стороны выхода из защищаемого помещения</w:t>
      </w:r>
      <w:r w:rsidR="00961836" w:rsidRPr="00B80D81">
        <w:rPr>
          <w:sz w:val="24"/>
          <w:szCs w:val="24"/>
        </w:rPr>
        <w:t>,</w:t>
      </w:r>
      <w:r w:rsidR="006D1FF3" w:rsidRPr="00B80D81">
        <w:rPr>
          <w:sz w:val="24"/>
          <w:szCs w:val="24"/>
        </w:rPr>
        <w:t xml:space="preserve"> устанавливается </w:t>
      </w:r>
      <w:r w:rsidR="000931BC" w:rsidRPr="00B80D81">
        <w:rPr>
          <w:sz w:val="24"/>
          <w:szCs w:val="24"/>
        </w:rPr>
        <w:t xml:space="preserve">кнопка аварийного выхода, при нажатии которой происходит </w:t>
      </w:r>
      <w:r w:rsidR="006D1FF3" w:rsidRPr="00B80D81">
        <w:rPr>
          <w:sz w:val="24"/>
          <w:szCs w:val="24"/>
        </w:rPr>
        <w:t>размыкание цепи питания замка, что позволяет открыть дверь изнутри защищаемого помещения</w:t>
      </w:r>
      <w:r w:rsidR="004633A7" w:rsidRPr="00B80D81">
        <w:rPr>
          <w:sz w:val="24"/>
          <w:szCs w:val="24"/>
        </w:rPr>
        <w:t>.</w:t>
      </w:r>
      <w:r w:rsidR="000931BC" w:rsidRPr="00B80D81">
        <w:rPr>
          <w:sz w:val="24"/>
          <w:szCs w:val="24"/>
        </w:rPr>
        <w:t xml:space="preserve"> В случае пожара</w:t>
      </w:r>
      <w:r w:rsidR="00F50473" w:rsidRPr="00B80D81">
        <w:rPr>
          <w:sz w:val="24"/>
          <w:szCs w:val="24"/>
        </w:rPr>
        <w:t xml:space="preserve"> прерывание питания замков происходит в автоматическом режиме. На границах зон транспортной безопасности </w:t>
      </w:r>
      <w:r w:rsidR="00B77016" w:rsidRPr="00B80D81">
        <w:rPr>
          <w:sz w:val="24"/>
          <w:szCs w:val="24"/>
        </w:rPr>
        <w:t xml:space="preserve">устанавливаются электромеханические замки, которые в случае потери питания </w:t>
      </w:r>
      <w:r w:rsidR="009205B5" w:rsidRPr="00B80D81">
        <w:rPr>
          <w:sz w:val="24"/>
          <w:szCs w:val="24"/>
        </w:rPr>
        <w:t>позволяют</w:t>
      </w:r>
      <w:r w:rsidR="00B77016" w:rsidRPr="00B80D81">
        <w:rPr>
          <w:sz w:val="24"/>
          <w:szCs w:val="24"/>
        </w:rPr>
        <w:t xml:space="preserve"> открыть дверь изнутри защищаемого помещения и осуществить эвакуацию </w:t>
      </w:r>
      <w:r w:rsidR="00B77016" w:rsidRPr="00B80D81">
        <w:rPr>
          <w:sz w:val="24"/>
          <w:szCs w:val="24"/>
        </w:rPr>
        <w:lastRenderedPageBreak/>
        <w:t>персонала, в то время как снаружи в защищаемое помещение можно будет попасть только по ключу, что позволяет сохран</w:t>
      </w:r>
      <w:r w:rsidR="00961836" w:rsidRPr="00B80D81">
        <w:rPr>
          <w:sz w:val="24"/>
          <w:szCs w:val="24"/>
        </w:rPr>
        <w:t>и</w:t>
      </w:r>
      <w:r w:rsidR="00B77016" w:rsidRPr="00B80D81">
        <w:rPr>
          <w:sz w:val="24"/>
          <w:szCs w:val="24"/>
        </w:rPr>
        <w:t>ть функцию обеспечения безопасности объекта.</w:t>
      </w:r>
    </w:p>
    <w:p w:rsidR="006D1FF3" w:rsidRPr="00B80D81" w:rsidRDefault="006D1FF3" w:rsidP="006D1FF3">
      <w:pPr>
        <w:spacing w:before="120"/>
        <w:ind w:firstLine="709"/>
        <w:jc w:val="both"/>
        <w:rPr>
          <w:sz w:val="24"/>
          <w:szCs w:val="24"/>
        </w:rPr>
      </w:pPr>
      <w:r w:rsidRPr="00B80D81">
        <w:rPr>
          <w:sz w:val="24"/>
          <w:szCs w:val="24"/>
        </w:rPr>
        <w:t>В соответствии с ГОСТ 31471-2011,</w:t>
      </w:r>
      <w:r w:rsidR="00AF49CF" w:rsidRPr="00B80D81">
        <w:rPr>
          <w:sz w:val="24"/>
          <w:szCs w:val="24"/>
        </w:rPr>
        <w:t xml:space="preserve"> для эвакуации </w:t>
      </w:r>
      <w:r w:rsidR="0039031D" w:rsidRPr="00B80D81">
        <w:rPr>
          <w:sz w:val="24"/>
          <w:szCs w:val="24"/>
        </w:rPr>
        <w:t>пассажиров</w:t>
      </w:r>
      <w:r w:rsidR="008533B2" w:rsidRPr="00B80D81">
        <w:rPr>
          <w:sz w:val="24"/>
          <w:szCs w:val="24"/>
        </w:rPr>
        <w:t xml:space="preserve"> в случаях чрезвычайных ситуаций</w:t>
      </w:r>
      <w:r w:rsidR="009234E6" w:rsidRPr="00B80D81">
        <w:rPr>
          <w:sz w:val="24"/>
          <w:szCs w:val="24"/>
        </w:rPr>
        <w:t>,</w:t>
      </w:r>
      <w:r w:rsidR="008533B2" w:rsidRPr="00B80D81">
        <w:rPr>
          <w:sz w:val="24"/>
          <w:szCs w:val="24"/>
        </w:rPr>
        <w:t xml:space="preserve"> </w:t>
      </w:r>
      <w:r w:rsidRPr="00B80D81">
        <w:rPr>
          <w:sz w:val="24"/>
          <w:szCs w:val="24"/>
        </w:rPr>
        <w:t xml:space="preserve">эвакуационные двери оборудуются электромеханическими замками с горизонтальной </w:t>
      </w:r>
      <w:r w:rsidR="00453486" w:rsidRPr="00B80D81">
        <w:rPr>
          <w:sz w:val="24"/>
          <w:szCs w:val="24"/>
        </w:rPr>
        <w:t>планкой</w:t>
      </w:r>
      <w:r w:rsidRPr="00B80D81">
        <w:rPr>
          <w:sz w:val="24"/>
          <w:szCs w:val="24"/>
        </w:rPr>
        <w:t xml:space="preserve"> «Антипаника»</w:t>
      </w:r>
      <w:r w:rsidR="000019BA" w:rsidRPr="00B80D81">
        <w:rPr>
          <w:sz w:val="24"/>
          <w:szCs w:val="24"/>
        </w:rPr>
        <w:t xml:space="preserve">, </w:t>
      </w:r>
      <w:r w:rsidRPr="00B80D81">
        <w:rPr>
          <w:sz w:val="24"/>
          <w:szCs w:val="24"/>
        </w:rPr>
        <w:t>расположенн</w:t>
      </w:r>
      <w:r w:rsidR="00766BDF" w:rsidRPr="00B80D81">
        <w:rPr>
          <w:sz w:val="24"/>
          <w:szCs w:val="24"/>
        </w:rPr>
        <w:t>ой</w:t>
      </w:r>
      <w:r w:rsidRPr="00B80D81">
        <w:rPr>
          <w:sz w:val="24"/>
          <w:szCs w:val="24"/>
        </w:rPr>
        <w:t xml:space="preserve"> по ширине полотна дверного блока</w:t>
      </w:r>
      <w:r w:rsidR="00CB78E4" w:rsidRPr="00B80D81">
        <w:rPr>
          <w:sz w:val="24"/>
          <w:szCs w:val="24"/>
        </w:rPr>
        <w:t xml:space="preserve">. </w:t>
      </w:r>
      <w:r w:rsidR="00453486" w:rsidRPr="00B80D81">
        <w:rPr>
          <w:sz w:val="24"/>
          <w:szCs w:val="24"/>
        </w:rPr>
        <w:t>Дверь открывается в сторону эвакуации путем нажатия на планку.</w:t>
      </w:r>
      <w:r w:rsidR="000E0A1D" w:rsidRPr="00B80D81">
        <w:rPr>
          <w:sz w:val="24"/>
          <w:szCs w:val="24"/>
        </w:rPr>
        <w:t xml:space="preserve"> </w:t>
      </w:r>
      <w:r w:rsidRPr="00B80D81">
        <w:rPr>
          <w:sz w:val="24"/>
          <w:szCs w:val="24"/>
        </w:rPr>
        <w:t xml:space="preserve">С обратной стороны </w:t>
      </w:r>
      <w:r w:rsidR="000019BA" w:rsidRPr="00B80D81">
        <w:rPr>
          <w:sz w:val="24"/>
          <w:szCs w:val="24"/>
        </w:rPr>
        <w:t xml:space="preserve">двери </w:t>
      </w:r>
      <w:r w:rsidRPr="00B80D81">
        <w:rPr>
          <w:sz w:val="24"/>
          <w:szCs w:val="24"/>
        </w:rPr>
        <w:t>устанавливается биометрический считыватель</w:t>
      </w:r>
      <w:r w:rsidR="00453486" w:rsidRPr="00B80D81">
        <w:rPr>
          <w:sz w:val="24"/>
          <w:szCs w:val="24"/>
        </w:rPr>
        <w:t>,</w:t>
      </w:r>
      <w:r w:rsidRPr="00B80D81">
        <w:rPr>
          <w:sz w:val="24"/>
          <w:szCs w:val="24"/>
        </w:rPr>
        <w:t xml:space="preserve"> обеспеч</w:t>
      </w:r>
      <w:r w:rsidR="00C5752E" w:rsidRPr="00B80D81">
        <w:rPr>
          <w:sz w:val="24"/>
          <w:szCs w:val="24"/>
        </w:rPr>
        <w:t>ивающий</w:t>
      </w:r>
      <w:r w:rsidRPr="00B80D81">
        <w:rPr>
          <w:sz w:val="24"/>
          <w:szCs w:val="24"/>
        </w:rPr>
        <w:t xml:space="preserve"> </w:t>
      </w:r>
      <w:r w:rsidR="00C5752E" w:rsidRPr="00B80D81">
        <w:rPr>
          <w:sz w:val="24"/>
          <w:szCs w:val="24"/>
        </w:rPr>
        <w:t>запрет на</w:t>
      </w:r>
      <w:r w:rsidRPr="00B80D81">
        <w:rPr>
          <w:sz w:val="24"/>
          <w:szCs w:val="24"/>
        </w:rPr>
        <w:t xml:space="preserve"> </w:t>
      </w:r>
      <w:r w:rsidR="000F3C0C" w:rsidRPr="00B80D81">
        <w:rPr>
          <w:sz w:val="24"/>
          <w:szCs w:val="24"/>
        </w:rPr>
        <w:t xml:space="preserve">несанкционированное </w:t>
      </w:r>
      <w:r w:rsidRPr="00B80D81">
        <w:rPr>
          <w:sz w:val="24"/>
          <w:szCs w:val="24"/>
        </w:rPr>
        <w:t>проникновени</w:t>
      </w:r>
      <w:r w:rsidR="00C5752E" w:rsidRPr="00B80D81">
        <w:rPr>
          <w:sz w:val="24"/>
          <w:szCs w:val="24"/>
        </w:rPr>
        <w:t>е</w:t>
      </w:r>
      <w:r w:rsidRPr="00B80D81">
        <w:rPr>
          <w:sz w:val="24"/>
          <w:szCs w:val="24"/>
        </w:rPr>
        <w:t>.</w:t>
      </w:r>
    </w:p>
    <w:p w:rsidR="006D1FF3" w:rsidRPr="00B80D81" w:rsidRDefault="006D1FF3" w:rsidP="006D1FF3">
      <w:pPr>
        <w:spacing w:before="120"/>
        <w:ind w:firstLine="709"/>
        <w:jc w:val="both"/>
        <w:rPr>
          <w:sz w:val="24"/>
          <w:szCs w:val="24"/>
        </w:rPr>
      </w:pPr>
      <w:r w:rsidRPr="00B80D81">
        <w:rPr>
          <w:sz w:val="24"/>
          <w:szCs w:val="24"/>
        </w:rPr>
        <w:t xml:space="preserve">Дистанционное открытие дверей выполняется диспетчером с АРМ СКУД на </w:t>
      </w:r>
      <w:r w:rsidR="00F10D60" w:rsidRPr="00B80D81">
        <w:rPr>
          <w:sz w:val="24"/>
          <w:szCs w:val="24"/>
        </w:rPr>
        <w:t>ПУОТБ станции</w:t>
      </w:r>
      <w:r w:rsidR="006E1FF3" w:rsidRPr="00B80D81">
        <w:rPr>
          <w:sz w:val="24"/>
          <w:szCs w:val="24"/>
        </w:rPr>
        <w:t>.</w:t>
      </w:r>
    </w:p>
    <w:p w:rsidR="006D1FF3" w:rsidRPr="00B80D81" w:rsidRDefault="006D1FF3" w:rsidP="006D1FF3">
      <w:pPr>
        <w:spacing w:before="120"/>
        <w:ind w:firstLine="709"/>
        <w:jc w:val="both"/>
        <w:rPr>
          <w:sz w:val="24"/>
          <w:szCs w:val="24"/>
        </w:rPr>
      </w:pPr>
      <w:r w:rsidRPr="00B80D81">
        <w:rPr>
          <w:sz w:val="24"/>
          <w:szCs w:val="24"/>
        </w:rPr>
        <w:t>Двери на вход с улицы в лифтовые павильоны, а также двери в помещения безопасности МГН на платформе для укрытия в случае ЧС, оборудуются электромагнитным замком, считывателем на вход и кнопкой на выход из помещения, однако эти точки прохода програ</w:t>
      </w:r>
      <w:r w:rsidR="00505A68" w:rsidRPr="00B80D81">
        <w:rPr>
          <w:sz w:val="24"/>
          <w:szCs w:val="24"/>
        </w:rPr>
        <w:t>мм</w:t>
      </w:r>
      <w:r w:rsidRPr="00B80D81">
        <w:rPr>
          <w:sz w:val="24"/>
          <w:szCs w:val="24"/>
        </w:rPr>
        <w:t>ируются таким образом, чтобы во время работы станции вход был свободным, без идентификации, а в остальное время – по считывателю или ключу.</w:t>
      </w:r>
    </w:p>
    <w:p w:rsidR="006D1FF3" w:rsidRPr="00B80D81" w:rsidRDefault="006D1FF3" w:rsidP="006D1FF3">
      <w:pPr>
        <w:spacing w:before="120"/>
        <w:ind w:firstLine="709"/>
        <w:jc w:val="both"/>
        <w:rPr>
          <w:sz w:val="24"/>
          <w:szCs w:val="24"/>
        </w:rPr>
      </w:pPr>
      <w:r w:rsidRPr="00B80D81">
        <w:rPr>
          <w:sz w:val="24"/>
          <w:szCs w:val="24"/>
        </w:rPr>
        <w:t xml:space="preserve">В помещениях венткиосков предусматривается установка </w:t>
      </w:r>
      <w:r w:rsidR="006E1FF3" w:rsidRPr="00B80D81">
        <w:rPr>
          <w:sz w:val="24"/>
          <w:szCs w:val="24"/>
        </w:rPr>
        <w:t xml:space="preserve">однофакторного </w:t>
      </w:r>
      <w:r w:rsidRPr="00B80D81">
        <w:rPr>
          <w:sz w:val="24"/>
          <w:szCs w:val="24"/>
        </w:rPr>
        <w:t xml:space="preserve">считывателя для контроля прибытия персонала метрополитена. </w:t>
      </w:r>
    </w:p>
    <w:p w:rsidR="00C529F9" w:rsidRPr="00B80D81" w:rsidRDefault="00C529F9" w:rsidP="00C529F9">
      <w:pPr>
        <w:spacing w:before="120"/>
        <w:ind w:firstLine="709"/>
        <w:jc w:val="both"/>
        <w:rPr>
          <w:sz w:val="24"/>
          <w:szCs w:val="24"/>
        </w:rPr>
      </w:pPr>
      <w:r w:rsidRPr="00B80D81">
        <w:rPr>
          <w:sz w:val="24"/>
          <w:szCs w:val="24"/>
        </w:rPr>
        <w:t xml:space="preserve">Двери, люки, ворота на границе технологического сектора зоны ТБ, которые технически невозможно оборудовать СКУД, </w:t>
      </w:r>
      <w:r w:rsidR="009234E6" w:rsidRPr="00B80D81">
        <w:rPr>
          <w:sz w:val="24"/>
          <w:szCs w:val="24"/>
        </w:rPr>
        <w:t xml:space="preserve">и </w:t>
      </w:r>
      <w:r w:rsidRPr="00B80D81">
        <w:rPr>
          <w:sz w:val="24"/>
          <w:szCs w:val="24"/>
        </w:rPr>
        <w:t>окна наземных зданий метрополитена</w:t>
      </w:r>
      <w:r w:rsidR="00E737F6" w:rsidRPr="00B80D81">
        <w:rPr>
          <w:sz w:val="24"/>
          <w:szCs w:val="24"/>
        </w:rPr>
        <w:t>,</w:t>
      </w:r>
      <w:r w:rsidRPr="00B80D81">
        <w:rPr>
          <w:sz w:val="24"/>
          <w:szCs w:val="24"/>
        </w:rPr>
        <w:t xml:space="preserve"> защищаются системой охранной сигнализации (ОС). Также ОС оборудуются критические элементы объекта метрополитена – все киоски вентиляционных шахт, вентстволы, сами вентканалы, вплоть до дверей, ведущих непосредственно в тоннели. Каждый сигнал идентифицирован – по порядку срабатывани</w:t>
      </w:r>
      <w:r w:rsidR="00E737F6" w:rsidRPr="00B80D81">
        <w:rPr>
          <w:sz w:val="24"/>
          <w:szCs w:val="24"/>
        </w:rPr>
        <w:t>я</w:t>
      </w:r>
      <w:r w:rsidRPr="00B80D81">
        <w:rPr>
          <w:sz w:val="24"/>
          <w:szCs w:val="24"/>
        </w:rPr>
        <w:t xml:space="preserve"> датчиков можно определить направление, в котором движется нарушитель. В двухпутных тоннелях также контролируются все точки проникновения в вентканал тоннеля.</w:t>
      </w:r>
    </w:p>
    <w:p w:rsidR="00C529F9" w:rsidRPr="00B80D81" w:rsidRDefault="00C529F9" w:rsidP="00C529F9">
      <w:pPr>
        <w:spacing w:before="120"/>
        <w:ind w:firstLine="709"/>
        <w:jc w:val="both"/>
        <w:rPr>
          <w:sz w:val="24"/>
          <w:szCs w:val="24"/>
        </w:rPr>
      </w:pPr>
      <w:r w:rsidRPr="00B80D81">
        <w:rPr>
          <w:sz w:val="24"/>
          <w:szCs w:val="24"/>
        </w:rPr>
        <w:t xml:space="preserve">Для контроля прохода в сам тоннель существует система контроля прохода в тоннель (СКПТ). СКПТ – это комплексная система, обеспечивающая помимо проникновения посторонних лиц в тоннели через тоннельные посты (ТП) и вентиляционные шахты, ещё и точное местонахождение сотрудника, допущенного к работе в тоннеле. Позиционирование сотрудника определяется с помощью временного RTLS-пропуска, выдаваемого сотруднику через терминал выдачи пропусков. </w:t>
      </w:r>
    </w:p>
    <w:p w:rsidR="00340709" w:rsidRPr="00B80D81" w:rsidRDefault="006D1FF3" w:rsidP="006560C4">
      <w:pPr>
        <w:spacing w:before="120"/>
        <w:ind w:firstLine="709"/>
        <w:jc w:val="both"/>
        <w:rPr>
          <w:sz w:val="24"/>
          <w:szCs w:val="24"/>
        </w:rPr>
      </w:pPr>
      <w:r w:rsidRPr="00B80D81">
        <w:rPr>
          <w:sz w:val="24"/>
          <w:szCs w:val="24"/>
        </w:rPr>
        <w:t>Для обеспечения визуального контроля лиц, не имеющих электронные пропуска на основе бесконтактной смарт-карты, а также лиц, не имеющих права доступа по имеющимся БСК,</w:t>
      </w:r>
      <w:r w:rsidR="00572B34" w:rsidRPr="00B80D81">
        <w:rPr>
          <w:sz w:val="24"/>
          <w:szCs w:val="24"/>
        </w:rPr>
        <w:t xml:space="preserve"> снаружи защищаемого помещения на дверях,</w:t>
      </w:r>
      <w:r w:rsidRPr="00B80D81">
        <w:rPr>
          <w:sz w:val="24"/>
          <w:szCs w:val="24"/>
        </w:rPr>
        <w:t xml:space="preserve"> ведущих к помещению ДПС</w:t>
      </w:r>
      <w:r w:rsidR="00572B34" w:rsidRPr="00B80D81">
        <w:rPr>
          <w:sz w:val="24"/>
          <w:szCs w:val="24"/>
        </w:rPr>
        <w:t>,</w:t>
      </w:r>
      <w:r w:rsidR="006F4BF4" w:rsidRPr="00B80D81">
        <w:rPr>
          <w:sz w:val="24"/>
          <w:szCs w:val="24"/>
        </w:rPr>
        <w:t xml:space="preserve"> у входов в кассовые блоки вестибюлей, у входов в помещения постов полиции,</w:t>
      </w:r>
      <w:r w:rsidRPr="00B80D81">
        <w:rPr>
          <w:sz w:val="24"/>
          <w:szCs w:val="24"/>
        </w:rPr>
        <w:t xml:space="preserve"> устанавливаются вызывные панели видеодомофона. Видеомониторы устанавливаются </w:t>
      </w:r>
      <w:r w:rsidR="006F4BF4" w:rsidRPr="00B80D81">
        <w:rPr>
          <w:sz w:val="24"/>
          <w:szCs w:val="24"/>
        </w:rPr>
        <w:t xml:space="preserve">в самом помещении </w:t>
      </w:r>
      <w:r w:rsidRPr="00B80D81">
        <w:rPr>
          <w:sz w:val="24"/>
          <w:szCs w:val="24"/>
        </w:rPr>
        <w:t>у входных дверей</w:t>
      </w:r>
      <w:r w:rsidR="006F4BF4" w:rsidRPr="00B80D81">
        <w:rPr>
          <w:sz w:val="24"/>
          <w:szCs w:val="24"/>
        </w:rPr>
        <w:t xml:space="preserve"> ДПС,</w:t>
      </w:r>
      <w:r w:rsidRPr="00B80D81">
        <w:rPr>
          <w:sz w:val="24"/>
          <w:szCs w:val="24"/>
        </w:rPr>
        <w:t xml:space="preserve"> кассовых блоков и постов полиции.</w:t>
      </w:r>
      <w:r w:rsidR="00CD48C2" w:rsidRPr="00B80D81">
        <w:rPr>
          <w:sz w:val="24"/>
          <w:szCs w:val="24"/>
        </w:rPr>
        <w:t xml:space="preserve"> Видеоархив доступен в течение 30 суток.</w:t>
      </w:r>
      <w:r w:rsidRPr="00B80D81">
        <w:rPr>
          <w:sz w:val="24"/>
          <w:szCs w:val="24"/>
        </w:rPr>
        <w:t xml:space="preserve"> </w:t>
      </w:r>
      <w:r w:rsidR="00CD48C2" w:rsidRPr="00B80D81">
        <w:rPr>
          <w:sz w:val="24"/>
          <w:szCs w:val="24"/>
        </w:rPr>
        <w:t>Также, в</w:t>
      </w:r>
      <w:r w:rsidRPr="00B80D81">
        <w:rPr>
          <w:sz w:val="24"/>
          <w:szCs w:val="24"/>
        </w:rPr>
        <w:t xml:space="preserve"> помещении старшего кассира вестибюля </w:t>
      </w:r>
      <w:r w:rsidR="006F4BF4" w:rsidRPr="00B80D81">
        <w:rPr>
          <w:sz w:val="24"/>
          <w:szCs w:val="24"/>
        </w:rPr>
        <w:t xml:space="preserve">дополнительно </w:t>
      </w:r>
      <w:r w:rsidRPr="00B80D81">
        <w:rPr>
          <w:sz w:val="24"/>
          <w:szCs w:val="24"/>
        </w:rPr>
        <w:t>устанавливается переговорная трубка.</w:t>
      </w:r>
      <w:r w:rsidR="00AE14EB" w:rsidRPr="00B80D81">
        <w:rPr>
          <w:sz w:val="24"/>
          <w:szCs w:val="24"/>
        </w:rPr>
        <w:t xml:space="preserve"> </w:t>
      </w:r>
    </w:p>
    <w:p w:rsidR="006D4E11" w:rsidRPr="00B80D81" w:rsidRDefault="006D4E11" w:rsidP="006D4E11">
      <w:pPr>
        <w:spacing w:before="120"/>
        <w:ind w:firstLine="709"/>
        <w:jc w:val="both"/>
        <w:rPr>
          <w:sz w:val="24"/>
          <w:szCs w:val="24"/>
        </w:rPr>
      </w:pPr>
      <w:r w:rsidRPr="00B80D81">
        <w:rPr>
          <w:sz w:val="24"/>
          <w:szCs w:val="24"/>
        </w:rPr>
        <w:t xml:space="preserve">Для оперативного управления </w:t>
      </w:r>
      <w:r w:rsidR="00743D18" w:rsidRPr="00B80D81">
        <w:rPr>
          <w:sz w:val="24"/>
          <w:szCs w:val="24"/>
        </w:rPr>
        <w:t>пропускными системами</w:t>
      </w:r>
      <w:r w:rsidRPr="00B80D81">
        <w:rPr>
          <w:sz w:val="24"/>
          <w:szCs w:val="24"/>
        </w:rPr>
        <w:t xml:space="preserve"> и отображения информации о </w:t>
      </w:r>
      <w:r w:rsidR="00743D18" w:rsidRPr="00B80D81">
        <w:rPr>
          <w:sz w:val="24"/>
          <w:szCs w:val="24"/>
        </w:rPr>
        <w:t>их</w:t>
      </w:r>
      <w:r w:rsidRPr="00B80D81">
        <w:rPr>
          <w:sz w:val="24"/>
          <w:szCs w:val="24"/>
        </w:rPr>
        <w:t xml:space="preserve"> состояни</w:t>
      </w:r>
      <w:r w:rsidR="00743D18" w:rsidRPr="00B80D81">
        <w:rPr>
          <w:sz w:val="24"/>
          <w:szCs w:val="24"/>
        </w:rPr>
        <w:t>ях</w:t>
      </w:r>
      <w:r w:rsidRPr="00B80D81">
        <w:rPr>
          <w:sz w:val="24"/>
          <w:szCs w:val="24"/>
        </w:rPr>
        <w:t>, устанавливаются:</w:t>
      </w:r>
    </w:p>
    <w:p w:rsidR="006D4E11" w:rsidRPr="00B80D81" w:rsidRDefault="006D4E11" w:rsidP="00F53585">
      <w:pPr>
        <w:pStyle w:val="a7"/>
        <w:numPr>
          <w:ilvl w:val="0"/>
          <w:numId w:val="19"/>
        </w:numPr>
        <w:spacing w:before="120"/>
        <w:jc w:val="both"/>
        <w:rPr>
          <w:sz w:val="24"/>
          <w:szCs w:val="24"/>
        </w:rPr>
      </w:pPr>
      <w:r w:rsidRPr="00B80D81">
        <w:rPr>
          <w:sz w:val="24"/>
          <w:szCs w:val="24"/>
        </w:rPr>
        <w:t>АРМ ПУОТБ на Посту управления обеспечением транспортной безопасност</w:t>
      </w:r>
      <w:r w:rsidR="00BA4CE6" w:rsidRPr="00B80D81">
        <w:rPr>
          <w:sz w:val="24"/>
          <w:szCs w:val="24"/>
        </w:rPr>
        <w:t>и</w:t>
      </w:r>
      <w:r w:rsidRPr="00B80D81">
        <w:rPr>
          <w:sz w:val="24"/>
          <w:szCs w:val="24"/>
        </w:rPr>
        <w:t xml:space="preserve"> станции;</w:t>
      </w:r>
    </w:p>
    <w:p w:rsidR="006D4E11" w:rsidRPr="00B80D81" w:rsidRDefault="006D4E11" w:rsidP="00F53585">
      <w:pPr>
        <w:pStyle w:val="a7"/>
        <w:numPr>
          <w:ilvl w:val="0"/>
          <w:numId w:val="19"/>
        </w:numPr>
        <w:spacing w:before="120"/>
        <w:jc w:val="both"/>
        <w:rPr>
          <w:sz w:val="24"/>
          <w:szCs w:val="24"/>
        </w:rPr>
      </w:pPr>
      <w:r w:rsidRPr="00B80D81">
        <w:rPr>
          <w:sz w:val="24"/>
          <w:szCs w:val="24"/>
        </w:rPr>
        <w:t xml:space="preserve">АРМ ПУОТБ </w:t>
      </w:r>
      <w:r w:rsidR="00505A68" w:rsidRPr="00B80D81">
        <w:rPr>
          <w:sz w:val="24"/>
          <w:szCs w:val="24"/>
        </w:rPr>
        <w:t>ГУП «Московский метрополитен»</w:t>
      </w:r>
      <w:r w:rsidRPr="00B80D81">
        <w:rPr>
          <w:sz w:val="24"/>
          <w:szCs w:val="24"/>
        </w:rPr>
        <w:t xml:space="preserve"> Пункта управления обеспечением транспортной безопасности на Московском метрополитене</w:t>
      </w:r>
      <w:r w:rsidR="00D42D78" w:rsidRPr="00B80D81">
        <w:rPr>
          <w:sz w:val="24"/>
          <w:szCs w:val="24"/>
        </w:rPr>
        <w:t>, находящийся по адресу: Дмитровское шоссе, д.82</w:t>
      </w:r>
      <w:r w:rsidRPr="00B80D81">
        <w:rPr>
          <w:sz w:val="24"/>
          <w:szCs w:val="24"/>
        </w:rPr>
        <w:t>.</w:t>
      </w:r>
    </w:p>
    <w:p w:rsidR="00AE74A9" w:rsidRPr="00B80D81" w:rsidRDefault="00405472" w:rsidP="006D4E11">
      <w:pPr>
        <w:spacing w:before="120"/>
        <w:ind w:firstLine="709"/>
        <w:jc w:val="both"/>
        <w:rPr>
          <w:sz w:val="24"/>
          <w:szCs w:val="24"/>
        </w:rPr>
      </w:pPr>
      <w:r w:rsidRPr="00B80D81">
        <w:rPr>
          <w:sz w:val="24"/>
          <w:szCs w:val="24"/>
        </w:rPr>
        <w:t>Проектом</w:t>
      </w:r>
      <w:r w:rsidR="006D4E11" w:rsidRPr="00B80D81">
        <w:rPr>
          <w:sz w:val="24"/>
          <w:szCs w:val="24"/>
        </w:rPr>
        <w:t xml:space="preserve"> предусматривается возможность передачи данных, уполномоченным подразделениям органов </w:t>
      </w:r>
      <w:r w:rsidRPr="00B80D81">
        <w:rPr>
          <w:sz w:val="24"/>
          <w:szCs w:val="24"/>
        </w:rPr>
        <w:t>Федеральная</w:t>
      </w:r>
      <w:r w:rsidR="006D4E11" w:rsidRPr="00B80D81">
        <w:rPr>
          <w:sz w:val="24"/>
          <w:szCs w:val="24"/>
        </w:rPr>
        <w:t xml:space="preserve"> </w:t>
      </w:r>
      <w:r w:rsidRPr="00B80D81">
        <w:rPr>
          <w:sz w:val="24"/>
          <w:szCs w:val="24"/>
        </w:rPr>
        <w:t>служба</w:t>
      </w:r>
      <w:r w:rsidR="006D4E11" w:rsidRPr="00B80D81">
        <w:rPr>
          <w:sz w:val="24"/>
          <w:szCs w:val="24"/>
        </w:rPr>
        <w:t xml:space="preserve"> </w:t>
      </w:r>
      <w:r w:rsidRPr="00B80D81">
        <w:rPr>
          <w:sz w:val="24"/>
          <w:szCs w:val="24"/>
        </w:rPr>
        <w:t>безопасности</w:t>
      </w:r>
      <w:r w:rsidR="006D4E11" w:rsidRPr="00B80D81">
        <w:rPr>
          <w:sz w:val="24"/>
          <w:szCs w:val="24"/>
        </w:rPr>
        <w:t xml:space="preserve"> </w:t>
      </w:r>
      <w:r w:rsidRPr="00B80D81">
        <w:rPr>
          <w:sz w:val="24"/>
          <w:szCs w:val="24"/>
        </w:rPr>
        <w:t>Российской</w:t>
      </w:r>
      <w:r w:rsidR="006D4E11" w:rsidRPr="00B80D81">
        <w:rPr>
          <w:sz w:val="24"/>
          <w:szCs w:val="24"/>
        </w:rPr>
        <w:t xml:space="preserve"> </w:t>
      </w:r>
      <w:r w:rsidRPr="00B80D81">
        <w:rPr>
          <w:sz w:val="24"/>
          <w:szCs w:val="24"/>
        </w:rPr>
        <w:t>Федерации</w:t>
      </w:r>
      <w:r w:rsidR="006D4E11" w:rsidRPr="00B80D81">
        <w:rPr>
          <w:sz w:val="24"/>
          <w:szCs w:val="24"/>
        </w:rPr>
        <w:t xml:space="preserve"> (ФСБ России), Министерство внутренних дел Российской Федерации (МВД России)  и Федеральную службу по надзору в сфере транспорта (Ространснадзор) в соответствии с порядком передачи данных, и на </w:t>
      </w:r>
      <w:r w:rsidR="006D4E11" w:rsidRPr="00B80D81">
        <w:rPr>
          <w:sz w:val="24"/>
          <w:szCs w:val="24"/>
        </w:rPr>
        <w:lastRenderedPageBreak/>
        <w:t>ПУОТБ (</w:t>
      </w:r>
      <w:r w:rsidR="00327F6A" w:rsidRPr="00B80D81">
        <w:rPr>
          <w:sz w:val="24"/>
          <w:szCs w:val="24"/>
        </w:rPr>
        <w:t>П</w:t>
      </w:r>
      <w:r w:rsidR="006D4E11" w:rsidRPr="00B80D81">
        <w:rPr>
          <w:sz w:val="24"/>
          <w:szCs w:val="24"/>
        </w:rPr>
        <w:t>ункт управления обеспечения ТБ) Московского метрополитена, находящийся по адресу: Дмитровское шоссе, д.82.</w:t>
      </w:r>
    </w:p>
    <w:p w:rsidR="006D4E11" w:rsidRPr="00B80D81" w:rsidRDefault="006D4E11" w:rsidP="006D4E11">
      <w:pPr>
        <w:spacing w:before="120"/>
        <w:ind w:firstLine="709"/>
        <w:jc w:val="both"/>
        <w:rPr>
          <w:sz w:val="24"/>
          <w:szCs w:val="24"/>
        </w:rPr>
      </w:pPr>
      <w:r w:rsidRPr="00B80D81">
        <w:rPr>
          <w:sz w:val="24"/>
          <w:szCs w:val="24"/>
        </w:rPr>
        <w:t>Решения по пропускной системе на Московском метрополитене постоянно совершенствуются и дополняются новыми техническими требованиями.</w:t>
      </w:r>
    </w:p>
    <w:p w:rsidR="00C748B8" w:rsidRPr="00B80D81" w:rsidRDefault="006D4E11" w:rsidP="006D4E11">
      <w:pPr>
        <w:spacing w:before="120"/>
        <w:ind w:firstLine="709"/>
        <w:jc w:val="both"/>
        <w:rPr>
          <w:sz w:val="24"/>
          <w:szCs w:val="24"/>
        </w:rPr>
      </w:pPr>
      <w:r w:rsidRPr="00B80D81">
        <w:rPr>
          <w:sz w:val="24"/>
          <w:szCs w:val="24"/>
        </w:rPr>
        <w:t>В июле 2021г вышел новый документ «Технические требования на проектирование системы контроля и управления доступом для объектов метрополитена»</w:t>
      </w:r>
      <w:r w:rsidR="00296CF0" w:rsidRPr="00B80D81">
        <w:rPr>
          <w:sz w:val="24"/>
          <w:szCs w:val="24"/>
        </w:rPr>
        <w:t xml:space="preserve"> (далее «ТТ СКУД»)</w:t>
      </w:r>
      <w:r w:rsidRPr="00B80D81">
        <w:rPr>
          <w:sz w:val="24"/>
          <w:szCs w:val="24"/>
        </w:rPr>
        <w:t xml:space="preserve"> в котором появились нововведения. </w:t>
      </w:r>
    </w:p>
    <w:p w:rsidR="006D4E11" w:rsidRPr="00B80D81" w:rsidRDefault="006D4E11" w:rsidP="006D4E11">
      <w:pPr>
        <w:spacing w:before="120"/>
        <w:ind w:firstLine="709"/>
        <w:jc w:val="both"/>
        <w:rPr>
          <w:sz w:val="24"/>
          <w:szCs w:val="24"/>
        </w:rPr>
      </w:pPr>
      <w:r w:rsidRPr="00B80D81">
        <w:rPr>
          <w:sz w:val="24"/>
          <w:szCs w:val="24"/>
        </w:rPr>
        <w:t>Организаци</w:t>
      </w:r>
      <w:r w:rsidR="007D2157" w:rsidRPr="00B80D81">
        <w:rPr>
          <w:sz w:val="24"/>
          <w:szCs w:val="24"/>
        </w:rPr>
        <w:t>я</w:t>
      </w:r>
      <w:r w:rsidRPr="00B80D81">
        <w:rPr>
          <w:sz w:val="24"/>
          <w:szCs w:val="24"/>
        </w:rPr>
        <w:t xml:space="preserve"> доступа в помещения </w:t>
      </w:r>
      <w:r w:rsidR="00296CF0" w:rsidRPr="00B80D81">
        <w:rPr>
          <w:sz w:val="24"/>
          <w:szCs w:val="24"/>
        </w:rPr>
        <w:t xml:space="preserve">теперь </w:t>
      </w:r>
      <w:r w:rsidR="007D2157" w:rsidRPr="00B80D81">
        <w:rPr>
          <w:sz w:val="24"/>
          <w:szCs w:val="24"/>
        </w:rPr>
        <w:t xml:space="preserve">должна быть выполнена </w:t>
      </w:r>
      <w:r w:rsidRPr="00B80D81">
        <w:rPr>
          <w:sz w:val="24"/>
          <w:szCs w:val="24"/>
        </w:rPr>
        <w:t>с использованием по обе стороны границ транспортной безопасности</w:t>
      </w:r>
      <w:r w:rsidR="007D2157" w:rsidRPr="00B80D81">
        <w:rPr>
          <w:sz w:val="24"/>
          <w:szCs w:val="24"/>
        </w:rPr>
        <w:t xml:space="preserve"> </w:t>
      </w:r>
      <w:r w:rsidR="009452ED" w:rsidRPr="00B80D81">
        <w:rPr>
          <w:sz w:val="24"/>
          <w:szCs w:val="24"/>
        </w:rPr>
        <w:t xml:space="preserve">типа биометрического устройства </w:t>
      </w:r>
      <w:r w:rsidRPr="00B80D81">
        <w:rPr>
          <w:sz w:val="24"/>
          <w:szCs w:val="24"/>
        </w:rPr>
        <w:t>–</w:t>
      </w:r>
      <w:r w:rsidR="00296CF0" w:rsidRPr="00B80D81">
        <w:rPr>
          <w:sz w:val="24"/>
          <w:szCs w:val="24"/>
        </w:rPr>
        <w:t xml:space="preserve"> </w:t>
      </w:r>
      <w:r w:rsidRPr="00B80D81">
        <w:rPr>
          <w:i/>
          <w:iCs/>
          <w:sz w:val="24"/>
          <w:szCs w:val="24"/>
        </w:rPr>
        <w:t>геометрия лица</w:t>
      </w:r>
      <w:r w:rsidRPr="00B80D81">
        <w:rPr>
          <w:sz w:val="24"/>
          <w:szCs w:val="24"/>
        </w:rPr>
        <w:t xml:space="preserve">. </w:t>
      </w:r>
    </w:p>
    <w:p w:rsidR="002E74A3" w:rsidRPr="00B80D81" w:rsidRDefault="00214566" w:rsidP="006D4E11">
      <w:pPr>
        <w:spacing w:before="120"/>
        <w:ind w:firstLine="709"/>
        <w:jc w:val="both"/>
        <w:rPr>
          <w:sz w:val="24"/>
          <w:szCs w:val="24"/>
        </w:rPr>
      </w:pPr>
      <w:r w:rsidRPr="00B80D81">
        <w:rPr>
          <w:i/>
          <w:iCs/>
          <w:sz w:val="24"/>
          <w:szCs w:val="24"/>
        </w:rPr>
        <w:t>Теперь о проблемах.</w:t>
      </w:r>
      <w:r w:rsidRPr="00B80D81">
        <w:rPr>
          <w:sz w:val="24"/>
          <w:szCs w:val="24"/>
        </w:rPr>
        <w:t xml:space="preserve"> </w:t>
      </w:r>
      <w:r w:rsidR="008D129F" w:rsidRPr="00B80D81">
        <w:rPr>
          <w:sz w:val="24"/>
          <w:szCs w:val="24"/>
        </w:rPr>
        <w:t xml:space="preserve">К сожалению, </w:t>
      </w:r>
      <w:r w:rsidR="00CD2DD2" w:rsidRPr="00B80D81">
        <w:rPr>
          <w:sz w:val="24"/>
          <w:szCs w:val="24"/>
        </w:rPr>
        <w:t xml:space="preserve">мы </w:t>
      </w:r>
      <w:r w:rsidR="008D129F" w:rsidRPr="00B80D81">
        <w:rPr>
          <w:sz w:val="24"/>
          <w:szCs w:val="24"/>
        </w:rPr>
        <w:t>сталкива</w:t>
      </w:r>
      <w:r w:rsidR="00CD2DD2" w:rsidRPr="00B80D81">
        <w:rPr>
          <w:sz w:val="24"/>
          <w:szCs w:val="24"/>
        </w:rPr>
        <w:t>ем</w:t>
      </w:r>
      <w:r w:rsidR="008D129F" w:rsidRPr="00B80D81">
        <w:rPr>
          <w:sz w:val="24"/>
          <w:szCs w:val="24"/>
        </w:rPr>
        <w:t xml:space="preserve">ся со сложностями не только </w:t>
      </w:r>
      <w:r w:rsidR="00625961" w:rsidRPr="00B80D81">
        <w:rPr>
          <w:sz w:val="24"/>
          <w:szCs w:val="24"/>
        </w:rPr>
        <w:t xml:space="preserve">при </w:t>
      </w:r>
      <w:r w:rsidR="008D129F" w:rsidRPr="00B80D81">
        <w:rPr>
          <w:sz w:val="24"/>
          <w:szCs w:val="24"/>
        </w:rPr>
        <w:t>исполнени</w:t>
      </w:r>
      <w:r w:rsidR="00625961" w:rsidRPr="00B80D81">
        <w:rPr>
          <w:sz w:val="24"/>
          <w:szCs w:val="24"/>
        </w:rPr>
        <w:t>и</w:t>
      </w:r>
      <w:r w:rsidR="008D129F" w:rsidRPr="00B80D81">
        <w:rPr>
          <w:sz w:val="24"/>
          <w:szCs w:val="24"/>
        </w:rPr>
        <w:t xml:space="preserve"> нормативной базы, но и со сложностями </w:t>
      </w:r>
      <w:r w:rsidR="00296CF0" w:rsidRPr="00B80D81">
        <w:rPr>
          <w:sz w:val="24"/>
          <w:szCs w:val="24"/>
        </w:rPr>
        <w:t xml:space="preserve">в </w:t>
      </w:r>
      <w:r w:rsidR="008D129F" w:rsidRPr="00B80D81">
        <w:rPr>
          <w:sz w:val="24"/>
          <w:szCs w:val="24"/>
        </w:rPr>
        <w:t>техническо</w:t>
      </w:r>
      <w:r w:rsidR="00296CF0" w:rsidRPr="00B80D81">
        <w:rPr>
          <w:sz w:val="24"/>
          <w:szCs w:val="24"/>
        </w:rPr>
        <w:t>м</w:t>
      </w:r>
      <w:r w:rsidR="008D129F" w:rsidRPr="00B80D81">
        <w:rPr>
          <w:sz w:val="24"/>
          <w:szCs w:val="24"/>
        </w:rPr>
        <w:t xml:space="preserve"> исполнени</w:t>
      </w:r>
      <w:r w:rsidR="00296CF0" w:rsidRPr="00B80D81">
        <w:rPr>
          <w:sz w:val="24"/>
          <w:szCs w:val="24"/>
        </w:rPr>
        <w:t>и</w:t>
      </w:r>
      <w:r w:rsidR="008D129F" w:rsidRPr="00B80D81">
        <w:rPr>
          <w:sz w:val="24"/>
          <w:szCs w:val="24"/>
        </w:rPr>
        <w:t xml:space="preserve">. Например, в новых </w:t>
      </w:r>
      <w:r w:rsidR="00296CF0" w:rsidRPr="00B80D81">
        <w:rPr>
          <w:sz w:val="24"/>
          <w:szCs w:val="24"/>
        </w:rPr>
        <w:t>«ТТ СКУД»</w:t>
      </w:r>
      <w:r w:rsidR="00B01291" w:rsidRPr="00B80D81">
        <w:rPr>
          <w:sz w:val="24"/>
          <w:szCs w:val="24"/>
        </w:rPr>
        <w:t>,</w:t>
      </w:r>
      <w:r w:rsidR="008D129F" w:rsidRPr="00B80D81">
        <w:rPr>
          <w:sz w:val="24"/>
          <w:szCs w:val="24"/>
        </w:rPr>
        <w:t xml:space="preserve"> указано, что </w:t>
      </w:r>
      <w:r w:rsidR="00296CF0" w:rsidRPr="00B80D81">
        <w:rPr>
          <w:sz w:val="24"/>
          <w:szCs w:val="24"/>
        </w:rPr>
        <w:t xml:space="preserve">двухфакторные </w:t>
      </w:r>
      <w:r w:rsidR="008D129F" w:rsidRPr="00B80D81">
        <w:rPr>
          <w:sz w:val="24"/>
          <w:szCs w:val="24"/>
        </w:rPr>
        <w:t xml:space="preserve">считыватели бесконтактных карт с биометрическим модулем </w:t>
      </w:r>
      <w:r w:rsidR="00B87A96" w:rsidRPr="00B80D81">
        <w:rPr>
          <w:sz w:val="24"/>
          <w:szCs w:val="24"/>
        </w:rPr>
        <w:t>(</w:t>
      </w:r>
      <w:r w:rsidR="008D129F" w:rsidRPr="00B80D81">
        <w:rPr>
          <w:sz w:val="24"/>
          <w:szCs w:val="24"/>
        </w:rPr>
        <w:t>геометрия лица</w:t>
      </w:r>
      <w:r w:rsidR="00B87A96" w:rsidRPr="00B80D81">
        <w:rPr>
          <w:sz w:val="24"/>
          <w:szCs w:val="24"/>
        </w:rPr>
        <w:t>)</w:t>
      </w:r>
      <w:r w:rsidR="008D129F" w:rsidRPr="00B80D81">
        <w:rPr>
          <w:sz w:val="24"/>
          <w:szCs w:val="24"/>
        </w:rPr>
        <w:t xml:space="preserve"> </w:t>
      </w:r>
      <w:r w:rsidR="006D4E11" w:rsidRPr="00B80D81">
        <w:rPr>
          <w:sz w:val="24"/>
          <w:szCs w:val="24"/>
        </w:rPr>
        <w:t>и</w:t>
      </w:r>
      <w:r w:rsidR="008D129F" w:rsidRPr="00B80D81">
        <w:rPr>
          <w:sz w:val="24"/>
          <w:szCs w:val="24"/>
        </w:rPr>
        <w:t xml:space="preserve"> </w:t>
      </w:r>
      <w:r w:rsidR="006D4E11" w:rsidRPr="00B80D81">
        <w:rPr>
          <w:sz w:val="24"/>
          <w:szCs w:val="24"/>
        </w:rPr>
        <w:t xml:space="preserve">блоком питания, </w:t>
      </w:r>
      <w:r w:rsidR="00DF7BE9" w:rsidRPr="00B80D81">
        <w:rPr>
          <w:sz w:val="24"/>
          <w:szCs w:val="24"/>
        </w:rPr>
        <w:t>должны быть в едином корпусе со степенью защиты корпуса IP54</w:t>
      </w:r>
      <w:r w:rsidR="00196790" w:rsidRPr="00B80D81">
        <w:rPr>
          <w:sz w:val="24"/>
          <w:szCs w:val="24"/>
        </w:rPr>
        <w:t>, также</w:t>
      </w:r>
      <w:r w:rsidR="00DF7BE9" w:rsidRPr="00B80D81">
        <w:rPr>
          <w:sz w:val="24"/>
          <w:szCs w:val="24"/>
        </w:rPr>
        <w:t xml:space="preserve"> контроллер </w:t>
      </w:r>
      <w:r w:rsidR="00196790" w:rsidRPr="00B80D81">
        <w:rPr>
          <w:sz w:val="24"/>
          <w:szCs w:val="24"/>
        </w:rPr>
        <w:t xml:space="preserve">- </w:t>
      </w:r>
      <w:r w:rsidR="00DF7BE9" w:rsidRPr="00B80D81">
        <w:rPr>
          <w:sz w:val="24"/>
          <w:szCs w:val="24"/>
        </w:rPr>
        <w:t>в корпусе со степенью защиты IP65</w:t>
      </w:r>
      <w:r w:rsidR="006D4E11" w:rsidRPr="00B80D81">
        <w:rPr>
          <w:sz w:val="24"/>
          <w:szCs w:val="24"/>
        </w:rPr>
        <w:t xml:space="preserve">. </w:t>
      </w:r>
      <w:r w:rsidR="008D129F" w:rsidRPr="00B80D81">
        <w:rPr>
          <w:sz w:val="24"/>
          <w:szCs w:val="24"/>
        </w:rPr>
        <w:t>Решение</w:t>
      </w:r>
      <w:r w:rsidR="00296CF0" w:rsidRPr="00B80D81">
        <w:rPr>
          <w:sz w:val="24"/>
          <w:szCs w:val="24"/>
        </w:rPr>
        <w:t xml:space="preserve"> достаточно</w:t>
      </w:r>
      <w:r w:rsidR="008D129F" w:rsidRPr="00B80D81">
        <w:rPr>
          <w:sz w:val="24"/>
          <w:szCs w:val="24"/>
        </w:rPr>
        <w:t xml:space="preserve"> </w:t>
      </w:r>
      <w:r w:rsidR="00296CF0" w:rsidRPr="00B80D81">
        <w:rPr>
          <w:sz w:val="24"/>
          <w:szCs w:val="24"/>
        </w:rPr>
        <w:t xml:space="preserve">практичное и </w:t>
      </w:r>
      <w:r w:rsidR="008D129F" w:rsidRPr="00B80D81">
        <w:rPr>
          <w:sz w:val="24"/>
          <w:szCs w:val="24"/>
        </w:rPr>
        <w:t>эстетичное, особенно у точек прохода в вестибюлях и на платформе</w:t>
      </w:r>
      <w:r w:rsidR="00296CF0" w:rsidRPr="00B80D81">
        <w:rPr>
          <w:sz w:val="24"/>
          <w:szCs w:val="24"/>
        </w:rPr>
        <w:t xml:space="preserve"> метрополитена</w:t>
      </w:r>
      <w:r w:rsidR="008D129F" w:rsidRPr="00B80D81">
        <w:rPr>
          <w:sz w:val="24"/>
          <w:szCs w:val="24"/>
        </w:rPr>
        <w:t>, но</w:t>
      </w:r>
      <w:r w:rsidR="00296CF0" w:rsidRPr="00B80D81">
        <w:rPr>
          <w:sz w:val="24"/>
          <w:szCs w:val="24"/>
        </w:rPr>
        <w:t>, к сожалению, заложить такое оборудование сейчас в проект</w:t>
      </w:r>
      <w:r w:rsidR="00AF7546" w:rsidRPr="00B80D81">
        <w:rPr>
          <w:sz w:val="24"/>
          <w:szCs w:val="24"/>
        </w:rPr>
        <w:t>е</w:t>
      </w:r>
      <w:r w:rsidR="00296CF0" w:rsidRPr="00B80D81">
        <w:rPr>
          <w:sz w:val="24"/>
          <w:szCs w:val="24"/>
        </w:rPr>
        <w:t xml:space="preserve"> не</w:t>
      </w:r>
      <w:r w:rsidR="00AF7546" w:rsidRPr="00B80D81">
        <w:rPr>
          <w:sz w:val="24"/>
          <w:szCs w:val="24"/>
        </w:rPr>
        <w:t>воз</w:t>
      </w:r>
      <w:r w:rsidR="00296CF0" w:rsidRPr="00B80D81">
        <w:rPr>
          <w:sz w:val="24"/>
          <w:szCs w:val="24"/>
        </w:rPr>
        <w:t>мож</w:t>
      </w:r>
      <w:r w:rsidR="00AF7546" w:rsidRPr="00B80D81">
        <w:rPr>
          <w:sz w:val="24"/>
          <w:szCs w:val="24"/>
        </w:rPr>
        <w:t>но</w:t>
      </w:r>
      <w:r w:rsidR="0037126C" w:rsidRPr="00B80D81">
        <w:rPr>
          <w:sz w:val="24"/>
          <w:szCs w:val="24"/>
        </w:rPr>
        <w:t>, так как</w:t>
      </w:r>
      <w:r w:rsidR="008D129F" w:rsidRPr="00B80D81">
        <w:rPr>
          <w:sz w:val="24"/>
          <w:szCs w:val="24"/>
        </w:rPr>
        <w:t xml:space="preserve"> на</w:t>
      </w:r>
      <w:r w:rsidR="006D4E11" w:rsidRPr="00B80D81">
        <w:rPr>
          <w:sz w:val="24"/>
          <w:szCs w:val="24"/>
        </w:rPr>
        <w:t xml:space="preserve"> рынке РФ так</w:t>
      </w:r>
      <w:r w:rsidR="008D129F" w:rsidRPr="00B80D81">
        <w:rPr>
          <w:sz w:val="24"/>
          <w:szCs w:val="24"/>
        </w:rPr>
        <w:t>ие</w:t>
      </w:r>
      <w:r w:rsidR="006D4E11" w:rsidRPr="00B80D81">
        <w:rPr>
          <w:sz w:val="24"/>
          <w:szCs w:val="24"/>
        </w:rPr>
        <w:t xml:space="preserve"> устройств</w:t>
      </w:r>
      <w:r w:rsidR="008D129F" w:rsidRPr="00B80D81">
        <w:rPr>
          <w:sz w:val="24"/>
          <w:szCs w:val="24"/>
        </w:rPr>
        <w:t>а отсутствуют</w:t>
      </w:r>
      <w:r w:rsidR="006D4E11" w:rsidRPr="00B80D81">
        <w:rPr>
          <w:sz w:val="24"/>
          <w:szCs w:val="24"/>
        </w:rPr>
        <w:t xml:space="preserve">. </w:t>
      </w:r>
    </w:p>
    <w:p w:rsidR="009936AB" w:rsidRPr="00B80D81" w:rsidRDefault="009936AB" w:rsidP="006D4E11">
      <w:pPr>
        <w:spacing w:before="120"/>
        <w:ind w:firstLine="709"/>
        <w:jc w:val="both"/>
        <w:rPr>
          <w:sz w:val="24"/>
          <w:szCs w:val="24"/>
        </w:rPr>
      </w:pPr>
      <w:r w:rsidRPr="00B80D81">
        <w:rPr>
          <w:sz w:val="24"/>
          <w:szCs w:val="24"/>
        </w:rPr>
        <w:t>Также, одной из сложностей при проектировании, оказалось, найти производителя, который бы изготовил противопожарные двери с технологическими отверстиями для крепления оборудования</w:t>
      </w:r>
      <w:r w:rsidR="005F6504" w:rsidRPr="00B80D81">
        <w:rPr>
          <w:sz w:val="24"/>
          <w:szCs w:val="24"/>
        </w:rPr>
        <w:t xml:space="preserve"> СКУД</w:t>
      </w:r>
      <w:r w:rsidR="004E02B4" w:rsidRPr="00B80D81">
        <w:rPr>
          <w:sz w:val="24"/>
          <w:szCs w:val="24"/>
        </w:rPr>
        <w:t>, ОС</w:t>
      </w:r>
      <w:r w:rsidR="00410719" w:rsidRPr="00B80D81">
        <w:rPr>
          <w:sz w:val="24"/>
          <w:szCs w:val="24"/>
        </w:rPr>
        <w:t xml:space="preserve"> и </w:t>
      </w:r>
      <w:r w:rsidRPr="00B80D81">
        <w:rPr>
          <w:sz w:val="24"/>
          <w:szCs w:val="24"/>
        </w:rPr>
        <w:t>прокладк</w:t>
      </w:r>
      <w:r w:rsidR="00296CF0" w:rsidRPr="00B80D81">
        <w:rPr>
          <w:sz w:val="24"/>
          <w:szCs w:val="24"/>
        </w:rPr>
        <w:t>ой</w:t>
      </w:r>
      <w:r w:rsidRPr="00B80D81">
        <w:rPr>
          <w:sz w:val="24"/>
          <w:szCs w:val="24"/>
        </w:rPr>
        <w:t xml:space="preserve"> кабельных линий</w:t>
      </w:r>
      <w:r w:rsidR="00410719" w:rsidRPr="00B80D81">
        <w:rPr>
          <w:sz w:val="24"/>
          <w:szCs w:val="24"/>
        </w:rPr>
        <w:t xml:space="preserve"> внутри полотна двери</w:t>
      </w:r>
      <w:r w:rsidRPr="00B80D81">
        <w:rPr>
          <w:sz w:val="24"/>
          <w:szCs w:val="24"/>
        </w:rPr>
        <w:t xml:space="preserve"> по техническому заданию нашего института, как готовые сертифицированные изделия. </w:t>
      </w:r>
      <w:r w:rsidR="00296CF0" w:rsidRPr="00B80D81">
        <w:rPr>
          <w:sz w:val="24"/>
          <w:szCs w:val="24"/>
        </w:rPr>
        <w:t>На стройке</w:t>
      </w:r>
      <w:r w:rsidR="00410719" w:rsidRPr="00B80D81">
        <w:rPr>
          <w:sz w:val="24"/>
          <w:szCs w:val="24"/>
        </w:rPr>
        <w:t xml:space="preserve"> объекта</w:t>
      </w:r>
      <w:r w:rsidR="00296CF0" w:rsidRPr="00B80D81">
        <w:rPr>
          <w:sz w:val="24"/>
          <w:szCs w:val="24"/>
        </w:rPr>
        <w:t xml:space="preserve"> </w:t>
      </w:r>
      <w:r w:rsidR="00172414" w:rsidRPr="00B80D81">
        <w:rPr>
          <w:sz w:val="24"/>
          <w:szCs w:val="24"/>
        </w:rPr>
        <w:t>от монтажной организации</w:t>
      </w:r>
      <w:r w:rsidRPr="00B80D81">
        <w:rPr>
          <w:sz w:val="24"/>
          <w:szCs w:val="24"/>
        </w:rPr>
        <w:t xml:space="preserve"> </w:t>
      </w:r>
      <w:r w:rsidR="00172414" w:rsidRPr="00B80D81">
        <w:rPr>
          <w:sz w:val="24"/>
          <w:szCs w:val="24"/>
        </w:rPr>
        <w:t xml:space="preserve">было предложение выполнить </w:t>
      </w:r>
      <w:r w:rsidR="00410719" w:rsidRPr="00B80D81">
        <w:rPr>
          <w:sz w:val="24"/>
          <w:szCs w:val="24"/>
        </w:rPr>
        <w:t xml:space="preserve">необходимые </w:t>
      </w:r>
      <w:r w:rsidRPr="00B80D81">
        <w:rPr>
          <w:sz w:val="24"/>
          <w:szCs w:val="24"/>
        </w:rPr>
        <w:t xml:space="preserve">отверстия на дверях, </w:t>
      </w:r>
      <w:r w:rsidR="00410719" w:rsidRPr="00B80D81">
        <w:rPr>
          <w:sz w:val="24"/>
          <w:szCs w:val="24"/>
        </w:rPr>
        <w:t>но на это</w:t>
      </w:r>
      <w:r w:rsidR="005F6504" w:rsidRPr="00B80D81">
        <w:rPr>
          <w:sz w:val="24"/>
          <w:szCs w:val="24"/>
        </w:rPr>
        <w:t xml:space="preserve"> решение</w:t>
      </w:r>
      <w:r w:rsidR="00410719" w:rsidRPr="00B80D81">
        <w:rPr>
          <w:sz w:val="24"/>
          <w:szCs w:val="24"/>
        </w:rPr>
        <w:t xml:space="preserve"> </w:t>
      </w:r>
      <w:r w:rsidRPr="00B80D81">
        <w:rPr>
          <w:sz w:val="24"/>
          <w:szCs w:val="24"/>
        </w:rPr>
        <w:t xml:space="preserve">мы никак не могли согласиться, так как производитель противопожарной двери прекратил бы свои договорные обязательства гарантии на обслуживание и сертификацию двери, ввиду нарушения ее целостности </w:t>
      </w:r>
      <w:r w:rsidR="005A70F8" w:rsidRPr="00B80D81">
        <w:rPr>
          <w:sz w:val="24"/>
          <w:szCs w:val="24"/>
        </w:rPr>
        <w:t>еще</w:t>
      </w:r>
      <w:r w:rsidRPr="00B80D81">
        <w:rPr>
          <w:sz w:val="24"/>
          <w:szCs w:val="24"/>
        </w:rPr>
        <w:t xml:space="preserve"> на стадии монтажа.</w:t>
      </w:r>
    </w:p>
    <w:p w:rsidR="009936AB" w:rsidRPr="00B80D81" w:rsidRDefault="008F47C8" w:rsidP="006D4E11">
      <w:pPr>
        <w:spacing w:before="120"/>
        <w:ind w:firstLine="709"/>
        <w:jc w:val="both"/>
        <w:rPr>
          <w:sz w:val="24"/>
          <w:szCs w:val="24"/>
        </w:rPr>
      </w:pPr>
      <w:r w:rsidRPr="00B80D81">
        <w:rPr>
          <w:sz w:val="24"/>
          <w:szCs w:val="24"/>
        </w:rPr>
        <w:t>Ещё одн</w:t>
      </w:r>
      <w:r w:rsidR="00EC30C7" w:rsidRPr="00B80D81">
        <w:rPr>
          <w:sz w:val="24"/>
          <w:szCs w:val="24"/>
        </w:rPr>
        <w:t>а</w:t>
      </w:r>
      <w:r w:rsidRPr="00B80D81">
        <w:rPr>
          <w:sz w:val="24"/>
          <w:szCs w:val="24"/>
        </w:rPr>
        <w:t xml:space="preserve"> </w:t>
      </w:r>
      <w:r w:rsidR="005D3B68" w:rsidRPr="00B80D81">
        <w:rPr>
          <w:sz w:val="24"/>
          <w:szCs w:val="24"/>
        </w:rPr>
        <w:t>проблем</w:t>
      </w:r>
      <w:r w:rsidR="00EC30C7" w:rsidRPr="00B80D81">
        <w:rPr>
          <w:sz w:val="24"/>
          <w:szCs w:val="24"/>
        </w:rPr>
        <w:t>а</w:t>
      </w:r>
      <w:r w:rsidR="005D3B68" w:rsidRPr="00B80D81">
        <w:rPr>
          <w:sz w:val="24"/>
          <w:szCs w:val="24"/>
        </w:rPr>
        <w:t>,</w:t>
      </w:r>
      <w:r w:rsidR="006D4E11" w:rsidRPr="00B80D81">
        <w:rPr>
          <w:sz w:val="24"/>
          <w:szCs w:val="24"/>
        </w:rPr>
        <w:t xml:space="preserve"> с которой столкнулись</w:t>
      </w:r>
      <w:r w:rsidR="00EC30C7" w:rsidRPr="00B80D81">
        <w:rPr>
          <w:sz w:val="24"/>
          <w:szCs w:val="24"/>
        </w:rPr>
        <w:t xml:space="preserve"> при проектировании</w:t>
      </w:r>
      <w:r w:rsidR="009936AB" w:rsidRPr="00B80D81">
        <w:rPr>
          <w:sz w:val="24"/>
          <w:szCs w:val="24"/>
        </w:rPr>
        <w:t>,</w:t>
      </w:r>
      <w:r w:rsidR="006D4E11" w:rsidRPr="00B80D81">
        <w:rPr>
          <w:sz w:val="24"/>
          <w:szCs w:val="24"/>
        </w:rPr>
        <w:t xml:space="preserve"> – это отсутствие</w:t>
      </w:r>
      <w:r w:rsidR="00B8061B" w:rsidRPr="00B80D81">
        <w:rPr>
          <w:sz w:val="24"/>
          <w:szCs w:val="24"/>
        </w:rPr>
        <w:t xml:space="preserve"> </w:t>
      </w:r>
      <w:r w:rsidR="006D4E11" w:rsidRPr="00B80D81">
        <w:rPr>
          <w:sz w:val="24"/>
          <w:szCs w:val="24"/>
        </w:rPr>
        <w:t>электро</w:t>
      </w:r>
      <w:r w:rsidR="00162D5D" w:rsidRPr="00B80D81">
        <w:rPr>
          <w:sz w:val="24"/>
          <w:szCs w:val="24"/>
        </w:rPr>
        <w:t>механических</w:t>
      </w:r>
      <w:r w:rsidR="006D4E11" w:rsidRPr="00B80D81">
        <w:rPr>
          <w:sz w:val="24"/>
          <w:szCs w:val="24"/>
        </w:rPr>
        <w:t xml:space="preserve"> замков</w:t>
      </w:r>
      <w:r w:rsidR="00B8061B" w:rsidRPr="00B80D81">
        <w:rPr>
          <w:sz w:val="24"/>
          <w:szCs w:val="24"/>
        </w:rPr>
        <w:t xml:space="preserve"> российского производства </w:t>
      </w:r>
      <w:r w:rsidR="006D4E11" w:rsidRPr="00B80D81">
        <w:rPr>
          <w:sz w:val="24"/>
          <w:szCs w:val="24"/>
        </w:rPr>
        <w:t xml:space="preserve">с </w:t>
      </w:r>
      <w:r w:rsidR="00162D5D" w:rsidRPr="00B80D81">
        <w:rPr>
          <w:sz w:val="24"/>
          <w:szCs w:val="24"/>
        </w:rPr>
        <w:t>необходимыми</w:t>
      </w:r>
      <w:r w:rsidR="009936AB" w:rsidRPr="00B80D81">
        <w:rPr>
          <w:sz w:val="24"/>
          <w:szCs w:val="24"/>
        </w:rPr>
        <w:t xml:space="preserve"> по </w:t>
      </w:r>
      <w:r w:rsidR="00152A30" w:rsidRPr="00B80D81">
        <w:rPr>
          <w:sz w:val="24"/>
          <w:szCs w:val="24"/>
        </w:rPr>
        <w:t>техническим требованиям</w:t>
      </w:r>
      <w:r w:rsidR="009936AB" w:rsidRPr="00B80D81">
        <w:rPr>
          <w:sz w:val="24"/>
          <w:szCs w:val="24"/>
        </w:rPr>
        <w:t xml:space="preserve"> </w:t>
      </w:r>
      <w:r w:rsidR="00505A68" w:rsidRPr="00B80D81">
        <w:rPr>
          <w:sz w:val="24"/>
          <w:szCs w:val="24"/>
        </w:rPr>
        <w:t>ГУП «</w:t>
      </w:r>
      <w:r w:rsidR="00503AEA" w:rsidRPr="00B80D81">
        <w:rPr>
          <w:sz w:val="24"/>
          <w:szCs w:val="24"/>
        </w:rPr>
        <w:t>Московский метрополитен</w:t>
      </w:r>
      <w:r w:rsidR="00505A68" w:rsidRPr="00B80D81">
        <w:rPr>
          <w:sz w:val="24"/>
          <w:szCs w:val="24"/>
        </w:rPr>
        <w:t>»</w:t>
      </w:r>
      <w:r w:rsidR="009936AB" w:rsidRPr="00B80D81">
        <w:rPr>
          <w:sz w:val="24"/>
          <w:szCs w:val="24"/>
        </w:rPr>
        <w:t xml:space="preserve"> </w:t>
      </w:r>
      <w:r w:rsidR="00162D5D" w:rsidRPr="00B80D81">
        <w:rPr>
          <w:sz w:val="24"/>
          <w:szCs w:val="24"/>
        </w:rPr>
        <w:t>характеристиками</w:t>
      </w:r>
      <w:r w:rsidR="006D4E11" w:rsidRPr="00B80D81">
        <w:rPr>
          <w:sz w:val="24"/>
          <w:szCs w:val="24"/>
        </w:rPr>
        <w:t>.</w:t>
      </w:r>
      <w:r w:rsidR="009936AB" w:rsidRPr="00B80D81">
        <w:rPr>
          <w:sz w:val="24"/>
          <w:szCs w:val="24"/>
        </w:rPr>
        <w:t xml:space="preserve"> </w:t>
      </w:r>
    </w:p>
    <w:p w:rsidR="00FE71EF" w:rsidRPr="00B80D81" w:rsidRDefault="006D4E11" w:rsidP="006D4E11">
      <w:pPr>
        <w:spacing w:before="120"/>
        <w:ind w:firstLine="709"/>
        <w:jc w:val="both"/>
        <w:rPr>
          <w:sz w:val="24"/>
          <w:szCs w:val="24"/>
        </w:rPr>
      </w:pPr>
      <w:r w:rsidRPr="00B80D81">
        <w:rPr>
          <w:sz w:val="24"/>
          <w:szCs w:val="24"/>
        </w:rPr>
        <w:t xml:space="preserve"> </w:t>
      </w:r>
      <w:r w:rsidR="008E2AC0" w:rsidRPr="00B80D81">
        <w:rPr>
          <w:sz w:val="24"/>
          <w:szCs w:val="24"/>
        </w:rPr>
        <w:t xml:space="preserve">Нами был найден единственный замок, который </w:t>
      </w:r>
      <w:r w:rsidR="00F773AB" w:rsidRPr="00B80D81">
        <w:rPr>
          <w:sz w:val="24"/>
          <w:szCs w:val="24"/>
        </w:rPr>
        <w:t>соответств</w:t>
      </w:r>
      <w:r w:rsidR="009413D6" w:rsidRPr="00B80D81">
        <w:rPr>
          <w:sz w:val="24"/>
          <w:szCs w:val="24"/>
        </w:rPr>
        <w:t xml:space="preserve">овал </w:t>
      </w:r>
      <w:r w:rsidR="008E2AC0" w:rsidRPr="00B80D81">
        <w:rPr>
          <w:sz w:val="24"/>
          <w:szCs w:val="24"/>
        </w:rPr>
        <w:t>требуемым</w:t>
      </w:r>
      <w:r w:rsidR="0023008A" w:rsidRPr="00B80D81">
        <w:rPr>
          <w:sz w:val="24"/>
          <w:szCs w:val="24"/>
        </w:rPr>
        <w:t xml:space="preserve"> техническим </w:t>
      </w:r>
      <w:r w:rsidR="008E2AC0" w:rsidRPr="00B80D81">
        <w:rPr>
          <w:sz w:val="24"/>
          <w:szCs w:val="24"/>
        </w:rPr>
        <w:t>характеристикам</w:t>
      </w:r>
      <w:r w:rsidR="002E689B" w:rsidRPr="00B80D81">
        <w:rPr>
          <w:sz w:val="24"/>
          <w:szCs w:val="24"/>
        </w:rPr>
        <w:t xml:space="preserve"> – это </w:t>
      </w:r>
      <w:r w:rsidRPr="00B80D81">
        <w:rPr>
          <w:sz w:val="24"/>
          <w:szCs w:val="24"/>
        </w:rPr>
        <w:t>зам</w:t>
      </w:r>
      <w:r w:rsidR="00F773AB" w:rsidRPr="00B80D81">
        <w:rPr>
          <w:sz w:val="24"/>
          <w:szCs w:val="24"/>
        </w:rPr>
        <w:t>ок фирмы</w:t>
      </w:r>
      <w:r w:rsidRPr="00B80D81">
        <w:rPr>
          <w:sz w:val="24"/>
          <w:szCs w:val="24"/>
        </w:rPr>
        <w:t xml:space="preserve"> Abloy</w:t>
      </w:r>
      <w:r w:rsidR="008E2AC0" w:rsidRPr="00B80D81">
        <w:rPr>
          <w:sz w:val="24"/>
          <w:szCs w:val="24"/>
        </w:rPr>
        <w:t xml:space="preserve"> </w:t>
      </w:r>
      <w:r w:rsidR="002E689B" w:rsidRPr="00B80D81">
        <w:rPr>
          <w:sz w:val="24"/>
          <w:szCs w:val="24"/>
        </w:rPr>
        <w:t xml:space="preserve">производства </w:t>
      </w:r>
      <w:r w:rsidR="008E2AC0" w:rsidRPr="00B80D81">
        <w:rPr>
          <w:sz w:val="24"/>
          <w:szCs w:val="24"/>
        </w:rPr>
        <w:t>Финлянди</w:t>
      </w:r>
      <w:r w:rsidR="00152A30" w:rsidRPr="00B80D81">
        <w:rPr>
          <w:sz w:val="24"/>
          <w:szCs w:val="24"/>
        </w:rPr>
        <w:t>и</w:t>
      </w:r>
      <w:r w:rsidRPr="00B80D81">
        <w:rPr>
          <w:sz w:val="24"/>
          <w:szCs w:val="24"/>
        </w:rPr>
        <w:t xml:space="preserve">. </w:t>
      </w:r>
      <w:r w:rsidR="009413D6" w:rsidRPr="00B80D81">
        <w:rPr>
          <w:sz w:val="24"/>
          <w:szCs w:val="24"/>
        </w:rPr>
        <w:t>Но, ц</w:t>
      </w:r>
      <w:r w:rsidRPr="00B80D81">
        <w:rPr>
          <w:sz w:val="24"/>
          <w:szCs w:val="24"/>
        </w:rPr>
        <w:t xml:space="preserve">ена одного </w:t>
      </w:r>
      <w:r w:rsidR="00F773AB" w:rsidRPr="00B80D81">
        <w:rPr>
          <w:sz w:val="24"/>
          <w:szCs w:val="24"/>
        </w:rPr>
        <w:t xml:space="preserve">такого </w:t>
      </w:r>
      <w:r w:rsidRPr="00B80D81">
        <w:rPr>
          <w:sz w:val="24"/>
          <w:szCs w:val="24"/>
        </w:rPr>
        <w:t>замка</w:t>
      </w:r>
      <w:r w:rsidR="009936AB" w:rsidRPr="00B80D81">
        <w:rPr>
          <w:sz w:val="24"/>
          <w:szCs w:val="24"/>
        </w:rPr>
        <w:t xml:space="preserve"> составляет</w:t>
      </w:r>
      <w:r w:rsidRPr="00B80D81">
        <w:rPr>
          <w:sz w:val="24"/>
          <w:szCs w:val="24"/>
        </w:rPr>
        <w:t xml:space="preserve"> более 70</w:t>
      </w:r>
      <w:r w:rsidR="00AD3322" w:rsidRPr="00B80D81">
        <w:rPr>
          <w:sz w:val="24"/>
          <w:szCs w:val="24"/>
        </w:rPr>
        <w:t xml:space="preserve"> </w:t>
      </w:r>
      <w:r w:rsidRPr="00B80D81">
        <w:rPr>
          <w:sz w:val="24"/>
          <w:szCs w:val="24"/>
        </w:rPr>
        <w:t>000р. Дверь</w:t>
      </w:r>
      <w:r w:rsidR="00F773AB" w:rsidRPr="00B80D81">
        <w:rPr>
          <w:sz w:val="24"/>
          <w:szCs w:val="24"/>
        </w:rPr>
        <w:t>,</w:t>
      </w:r>
      <w:r w:rsidRPr="00B80D81">
        <w:rPr>
          <w:sz w:val="24"/>
          <w:szCs w:val="24"/>
        </w:rPr>
        <w:t xml:space="preserve"> в </w:t>
      </w:r>
      <w:r w:rsidR="009936AB" w:rsidRPr="00B80D81">
        <w:rPr>
          <w:sz w:val="24"/>
          <w:szCs w:val="24"/>
        </w:rPr>
        <w:t>итоге</w:t>
      </w:r>
      <w:r w:rsidR="00F773AB" w:rsidRPr="00B80D81">
        <w:rPr>
          <w:sz w:val="24"/>
          <w:szCs w:val="24"/>
        </w:rPr>
        <w:t>,</w:t>
      </w:r>
      <w:r w:rsidRPr="00B80D81">
        <w:rPr>
          <w:sz w:val="24"/>
          <w:szCs w:val="24"/>
        </w:rPr>
        <w:t xml:space="preserve"> получ</w:t>
      </w:r>
      <w:r w:rsidR="002001D4" w:rsidRPr="00B80D81">
        <w:rPr>
          <w:sz w:val="24"/>
          <w:szCs w:val="24"/>
        </w:rPr>
        <w:t>ается</w:t>
      </w:r>
      <w:r w:rsidRPr="00B80D81">
        <w:rPr>
          <w:sz w:val="24"/>
          <w:szCs w:val="24"/>
        </w:rPr>
        <w:t xml:space="preserve"> </w:t>
      </w:r>
      <w:r w:rsidR="009936AB" w:rsidRPr="00B80D81">
        <w:rPr>
          <w:sz w:val="24"/>
          <w:szCs w:val="24"/>
        </w:rPr>
        <w:t xml:space="preserve">по цене </w:t>
      </w:r>
      <w:r w:rsidRPr="00B80D81">
        <w:rPr>
          <w:sz w:val="24"/>
          <w:szCs w:val="24"/>
        </w:rPr>
        <w:t>более 140</w:t>
      </w:r>
      <w:r w:rsidR="00B36663" w:rsidRPr="00B80D81">
        <w:rPr>
          <w:sz w:val="24"/>
          <w:szCs w:val="24"/>
        </w:rPr>
        <w:t xml:space="preserve"> </w:t>
      </w:r>
      <w:r w:rsidRPr="00B80D81">
        <w:rPr>
          <w:sz w:val="24"/>
          <w:szCs w:val="24"/>
        </w:rPr>
        <w:t>000</w:t>
      </w:r>
      <w:r w:rsidR="009936AB" w:rsidRPr="00B80D81">
        <w:rPr>
          <w:sz w:val="24"/>
          <w:szCs w:val="24"/>
        </w:rPr>
        <w:t xml:space="preserve"> руб</w:t>
      </w:r>
      <w:r w:rsidRPr="00B80D81">
        <w:rPr>
          <w:sz w:val="24"/>
          <w:szCs w:val="24"/>
        </w:rPr>
        <w:t xml:space="preserve">. </w:t>
      </w:r>
      <w:r w:rsidR="002001D4" w:rsidRPr="00B80D81">
        <w:rPr>
          <w:sz w:val="24"/>
          <w:szCs w:val="24"/>
        </w:rPr>
        <w:t>А окончательная сумма на серию дверей на одну станцию становится совершенно не бюджетной.</w:t>
      </w:r>
      <w:r w:rsidRPr="00B80D81">
        <w:rPr>
          <w:sz w:val="24"/>
          <w:szCs w:val="24"/>
        </w:rPr>
        <w:t xml:space="preserve"> </w:t>
      </w:r>
    </w:p>
    <w:p w:rsidR="00C95B41" w:rsidRPr="00B80D81" w:rsidRDefault="008F47C8" w:rsidP="006D4E11">
      <w:pPr>
        <w:spacing w:before="120"/>
        <w:ind w:firstLine="709"/>
        <w:jc w:val="both"/>
        <w:rPr>
          <w:sz w:val="24"/>
          <w:szCs w:val="24"/>
        </w:rPr>
      </w:pPr>
      <w:r w:rsidRPr="00B80D81">
        <w:rPr>
          <w:sz w:val="24"/>
          <w:szCs w:val="24"/>
        </w:rPr>
        <w:t>П</w:t>
      </w:r>
      <w:r w:rsidR="00C95B41" w:rsidRPr="00B80D81">
        <w:rPr>
          <w:sz w:val="24"/>
          <w:szCs w:val="24"/>
        </w:rPr>
        <w:t>роблемой</w:t>
      </w:r>
      <w:r w:rsidR="00900F2A" w:rsidRPr="00B80D81">
        <w:rPr>
          <w:sz w:val="24"/>
          <w:szCs w:val="24"/>
        </w:rPr>
        <w:t>,</w:t>
      </w:r>
      <w:r w:rsidRPr="00B80D81">
        <w:rPr>
          <w:sz w:val="24"/>
          <w:szCs w:val="24"/>
        </w:rPr>
        <w:t xml:space="preserve"> также</w:t>
      </w:r>
      <w:r w:rsidR="00900F2A" w:rsidRPr="00B80D81">
        <w:rPr>
          <w:sz w:val="24"/>
          <w:szCs w:val="24"/>
        </w:rPr>
        <w:t>,</w:t>
      </w:r>
      <w:r w:rsidR="00C95B41" w:rsidRPr="00B80D81">
        <w:rPr>
          <w:sz w:val="24"/>
          <w:szCs w:val="24"/>
        </w:rPr>
        <w:t xml:space="preserve"> стало отсутствие </w:t>
      </w:r>
      <w:r w:rsidR="00900F2A" w:rsidRPr="00B80D81">
        <w:rPr>
          <w:sz w:val="24"/>
          <w:szCs w:val="24"/>
        </w:rPr>
        <w:t xml:space="preserve">необходимых охранных </w:t>
      </w:r>
      <w:r w:rsidR="00C95B41" w:rsidRPr="00B80D81">
        <w:rPr>
          <w:sz w:val="24"/>
          <w:szCs w:val="24"/>
        </w:rPr>
        <w:t xml:space="preserve">извещателей </w:t>
      </w:r>
      <w:r w:rsidR="00EF77AE" w:rsidRPr="00B80D81">
        <w:rPr>
          <w:sz w:val="24"/>
          <w:szCs w:val="24"/>
        </w:rPr>
        <w:t xml:space="preserve">(педали, кнопки, </w:t>
      </w:r>
      <w:r w:rsidR="00F85530" w:rsidRPr="00B80D81">
        <w:rPr>
          <w:sz w:val="24"/>
          <w:szCs w:val="24"/>
        </w:rPr>
        <w:t xml:space="preserve">вибрационные, </w:t>
      </w:r>
      <w:r w:rsidR="00EF77AE" w:rsidRPr="00B80D81">
        <w:rPr>
          <w:sz w:val="24"/>
          <w:szCs w:val="24"/>
        </w:rPr>
        <w:t xml:space="preserve">объемники, шторы) </w:t>
      </w:r>
      <w:r w:rsidR="00C95B41" w:rsidRPr="00B80D81">
        <w:rPr>
          <w:sz w:val="24"/>
          <w:szCs w:val="24"/>
        </w:rPr>
        <w:t>и оповещателей</w:t>
      </w:r>
      <w:r w:rsidR="00EF77AE" w:rsidRPr="00B80D81">
        <w:rPr>
          <w:sz w:val="24"/>
          <w:szCs w:val="24"/>
        </w:rPr>
        <w:t xml:space="preserve"> (звуковые и свето-</w:t>
      </w:r>
      <w:bookmarkStart w:id="1" w:name="_GoBack"/>
      <w:bookmarkEnd w:id="1"/>
      <w:r w:rsidR="00EF77AE" w:rsidRPr="00B80D81">
        <w:rPr>
          <w:sz w:val="24"/>
          <w:szCs w:val="24"/>
        </w:rPr>
        <w:t>звуковые)</w:t>
      </w:r>
      <w:r w:rsidR="00C95B41" w:rsidRPr="00B80D81">
        <w:rPr>
          <w:sz w:val="24"/>
          <w:szCs w:val="24"/>
        </w:rPr>
        <w:t>, имеющи</w:t>
      </w:r>
      <w:r w:rsidR="00D14A75" w:rsidRPr="00B80D81">
        <w:rPr>
          <w:sz w:val="24"/>
          <w:szCs w:val="24"/>
        </w:rPr>
        <w:t xml:space="preserve">х обязательный </w:t>
      </w:r>
      <w:r w:rsidR="00C95B41" w:rsidRPr="00B80D81">
        <w:rPr>
          <w:sz w:val="24"/>
          <w:szCs w:val="24"/>
        </w:rPr>
        <w:t xml:space="preserve">сертификат соответствия Постановлению №969 от 26.09.2016. Компании-изготовители принципиально отказываются проходить сертификацию, так как её стоимость не окупается малыми объёмами закупок для объектов ТБ. </w:t>
      </w:r>
      <w:r w:rsidR="001948E4" w:rsidRPr="00B80D81">
        <w:rPr>
          <w:sz w:val="24"/>
          <w:szCs w:val="24"/>
        </w:rPr>
        <w:t>Решением</w:t>
      </w:r>
      <w:r w:rsidR="00CE297D" w:rsidRPr="00B80D81">
        <w:rPr>
          <w:sz w:val="24"/>
          <w:szCs w:val="24"/>
        </w:rPr>
        <w:t xml:space="preserve"> этой</w:t>
      </w:r>
      <w:r w:rsidR="001948E4" w:rsidRPr="00B80D81">
        <w:rPr>
          <w:sz w:val="24"/>
          <w:szCs w:val="24"/>
        </w:rPr>
        <w:t xml:space="preserve"> проблемы</w:t>
      </w:r>
      <w:r w:rsidR="00C95B41" w:rsidRPr="00B80D81">
        <w:rPr>
          <w:sz w:val="24"/>
          <w:szCs w:val="24"/>
        </w:rPr>
        <w:t xml:space="preserve"> </w:t>
      </w:r>
      <w:r w:rsidR="00694AF3" w:rsidRPr="00B80D81">
        <w:rPr>
          <w:sz w:val="24"/>
          <w:szCs w:val="24"/>
        </w:rPr>
        <w:t xml:space="preserve">могло </w:t>
      </w:r>
      <w:r w:rsidR="00FB2FB8" w:rsidRPr="00B80D81">
        <w:rPr>
          <w:sz w:val="24"/>
          <w:szCs w:val="24"/>
        </w:rPr>
        <w:t xml:space="preserve">бы </w:t>
      </w:r>
      <w:r w:rsidR="00C95B41" w:rsidRPr="00B80D81">
        <w:rPr>
          <w:sz w:val="24"/>
          <w:szCs w:val="24"/>
        </w:rPr>
        <w:t>бы</w:t>
      </w:r>
      <w:r w:rsidR="00694AF3" w:rsidRPr="00B80D81">
        <w:rPr>
          <w:sz w:val="24"/>
          <w:szCs w:val="24"/>
        </w:rPr>
        <w:t>ть</w:t>
      </w:r>
      <w:r w:rsidR="00FB2FB8" w:rsidRPr="00B80D81">
        <w:rPr>
          <w:sz w:val="24"/>
          <w:szCs w:val="24"/>
        </w:rPr>
        <w:t>, например,</w:t>
      </w:r>
      <w:r w:rsidR="00C95B41" w:rsidRPr="00B80D81">
        <w:rPr>
          <w:sz w:val="24"/>
          <w:szCs w:val="24"/>
        </w:rPr>
        <w:t xml:space="preserve"> </w:t>
      </w:r>
      <w:r w:rsidR="001948E4" w:rsidRPr="00B80D81">
        <w:rPr>
          <w:sz w:val="24"/>
          <w:szCs w:val="24"/>
        </w:rPr>
        <w:t>исключение</w:t>
      </w:r>
      <w:r w:rsidR="00C95B41" w:rsidRPr="00B80D81">
        <w:rPr>
          <w:sz w:val="24"/>
          <w:szCs w:val="24"/>
        </w:rPr>
        <w:t xml:space="preserve"> </w:t>
      </w:r>
      <w:r w:rsidR="00CE297D" w:rsidRPr="00B80D81">
        <w:rPr>
          <w:sz w:val="24"/>
          <w:szCs w:val="24"/>
        </w:rPr>
        <w:t xml:space="preserve">данного </w:t>
      </w:r>
      <w:r w:rsidR="00C95B41" w:rsidRPr="00B80D81">
        <w:rPr>
          <w:sz w:val="24"/>
          <w:szCs w:val="24"/>
        </w:rPr>
        <w:t>оконечного оборудования из</w:t>
      </w:r>
      <w:r w:rsidR="002C24FF" w:rsidRPr="00B80D81">
        <w:rPr>
          <w:sz w:val="24"/>
          <w:szCs w:val="24"/>
        </w:rPr>
        <w:t xml:space="preserve"> </w:t>
      </w:r>
      <w:r w:rsidR="00C95B41" w:rsidRPr="00B80D81">
        <w:rPr>
          <w:sz w:val="24"/>
          <w:szCs w:val="24"/>
        </w:rPr>
        <w:t>требований</w:t>
      </w:r>
      <w:r w:rsidR="001948E4" w:rsidRPr="00B80D81">
        <w:rPr>
          <w:sz w:val="24"/>
          <w:szCs w:val="24"/>
        </w:rPr>
        <w:t xml:space="preserve"> по</w:t>
      </w:r>
      <w:r w:rsidR="00C95B41" w:rsidRPr="00B80D81">
        <w:rPr>
          <w:sz w:val="24"/>
          <w:szCs w:val="24"/>
        </w:rPr>
        <w:t xml:space="preserve"> сертификации или субсидирование предприятий на прохождение данной сертификации.</w:t>
      </w:r>
    </w:p>
    <w:p w:rsidR="00591AF5" w:rsidRPr="00B80D81" w:rsidRDefault="00591AF5" w:rsidP="003105A9">
      <w:pPr>
        <w:spacing w:before="120"/>
        <w:ind w:firstLine="709"/>
        <w:jc w:val="both"/>
        <w:rPr>
          <w:sz w:val="24"/>
          <w:szCs w:val="24"/>
        </w:rPr>
      </w:pPr>
      <w:r w:rsidRPr="00B80D81">
        <w:rPr>
          <w:sz w:val="24"/>
          <w:szCs w:val="24"/>
        </w:rPr>
        <w:t>В</w:t>
      </w:r>
      <w:r w:rsidR="00757A92" w:rsidRPr="00B80D81">
        <w:rPr>
          <w:sz w:val="24"/>
          <w:szCs w:val="24"/>
        </w:rPr>
        <w:t xml:space="preserve"> </w:t>
      </w:r>
      <w:r w:rsidRPr="00B80D81">
        <w:rPr>
          <w:sz w:val="24"/>
          <w:szCs w:val="24"/>
        </w:rPr>
        <w:t>итоге</w:t>
      </w:r>
      <w:r w:rsidR="00F026D7" w:rsidRPr="00B80D81">
        <w:rPr>
          <w:sz w:val="24"/>
          <w:szCs w:val="24"/>
        </w:rPr>
        <w:t xml:space="preserve"> своего выступления хочу</w:t>
      </w:r>
      <w:r w:rsidRPr="00B80D81">
        <w:rPr>
          <w:sz w:val="24"/>
          <w:szCs w:val="24"/>
        </w:rPr>
        <w:t xml:space="preserve"> пригла</w:t>
      </w:r>
      <w:r w:rsidR="00F026D7" w:rsidRPr="00B80D81">
        <w:rPr>
          <w:sz w:val="24"/>
          <w:szCs w:val="24"/>
        </w:rPr>
        <w:t>сить</w:t>
      </w:r>
      <w:r w:rsidRPr="00B80D81">
        <w:rPr>
          <w:sz w:val="24"/>
          <w:szCs w:val="24"/>
        </w:rPr>
        <w:t xml:space="preserve"> Российских производителей, заинтересованных в наших проектах по оснащению ОТИ биометрическими считывателями</w:t>
      </w:r>
      <w:r w:rsidR="00C576EC" w:rsidRPr="00B80D81">
        <w:rPr>
          <w:sz w:val="24"/>
          <w:szCs w:val="24"/>
        </w:rPr>
        <w:t xml:space="preserve">, </w:t>
      </w:r>
      <w:r w:rsidRPr="00B80D81">
        <w:rPr>
          <w:sz w:val="24"/>
          <w:szCs w:val="24"/>
        </w:rPr>
        <w:t>электромеханическими замками</w:t>
      </w:r>
      <w:r w:rsidR="00F026D7" w:rsidRPr="00B80D81">
        <w:rPr>
          <w:sz w:val="24"/>
          <w:szCs w:val="24"/>
        </w:rPr>
        <w:t>,</w:t>
      </w:r>
      <w:r w:rsidR="00C576EC" w:rsidRPr="00B80D81">
        <w:rPr>
          <w:sz w:val="24"/>
          <w:szCs w:val="24"/>
        </w:rPr>
        <w:t xml:space="preserve"> противопожарными дверьми</w:t>
      </w:r>
      <w:r w:rsidRPr="00B80D81">
        <w:rPr>
          <w:sz w:val="24"/>
          <w:szCs w:val="24"/>
        </w:rPr>
        <w:t xml:space="preserve"> с</w:t>
      </w:r>
      <w:r w:rsidR="00531880" w:rsidRPr="00B80D81">
        <w:rPr>
          <w:sz w:val="24"/>
          <w:szCs w:val="24"/>
        </w:rPr>
        <w:t xml:space="preserve"> </w:t>
      </w:r>
      <w:r w:rsidRPr="00B80D81">
        <w:rPr>
          <w:sz w:val="24"/>
          <w:szCs w:val="24"/>
        </w:rPr>
        <w:t>техническими характеристиками</w:t>
      </w:r>
      <w:r w:rsidR="00531880" w:rsidRPr="00B80D81">
        <w:rPr>
          <w:sz w:val="24"/>
          <w:szCs w:val="24"/>
        </w:rPr>
        <w:t>,</w:t>
      </w:r>
      <w:r w:rsidR="00F026D7" w:rsidRPr="00B80D81">
        <w:rPr>
          <w:sz w:val="24"/>
          <w:szCs w:val="24"/>
        </w:rPr>
        <w:t xml:space="preserve"> соответствующими</w:t>
      </w:r>
      <w:r w:rsidRPr="00B80D81">
        <w:rPr>
          <w:sz w:val="24"/>
          <w:szCs w:val="24"/>
        </w:rPr>
        <w:t xml:space="preserve"> требованиям Московского метрополитена, к сотрудничеству. </w:t>
      </w:r>
    </w:p>
    <w:p w:rsidR="00591AF5" w:rsidRPr="00B80D81" w:rsidRDefault="00591AF5" w:rsidP="00591AF5">
      <w:pPr>
        <w:spacing w:before="120"/>
        <w:ind w:firstLine="709"/>
        <w:jc w:val="both"/>
        <w:rPr>
          <w:i/>
          <w:iCs/>
          <w:sz w:val="24"/>
          <w:szCs w:val="24"/>
        </w:rPr>
      </w:pPr>
      <w:r w:rsidRPr="00B80D81">
        <w:rPr>
          <w:sz w:val="24"/>
          <w:szCs w:val="24"/>
        </w:rPr>
        <w:t>Также, п</w:t>
      </w:r>
      <w:r w:rsidR="00EB750F" w:rsidRPr="00B80D81">
        <w:rPr>
          <w:sz w:val="24"/>
          <w:szCs w:val="24"/>
        </w:rPr>
        <w:t xml:space="preserve">редлагаю </w:t>
      </w:r>
      <w:r w:rsidRPr="00B80D81">
        <w:rPr>
          <w:sz w:val="24"/>
          <w:szCs w:val="24"/>
        </w:rPr>
        <w:t xml:space="preserve">внести в резолюцию конференции предложение о введении понятия </w:t>
      </w:r>
      <w:r w:rsidRPr="00B80D81">
        <w:rPr>
          <w:i/>
          <w:iCs/>
          <w:sz w:val="24"/>
          <w:szCs w:val="24"/>
        </w:rPr>
        <w:t>предварительная оценка уязвимости</w:t>
      </w:r>
      <w:r w:rsidRPr="00B80D81">
        <w:rPr>
          <w:sz w:val="24"/>
          <w:szCs w:val="24"/>
        </w:rPr>
        <w:t xml:space="preserve"> </w:t>
      </w:r>
      <w:r w:rsidR="00EB750F" w:rsidRPr="00B80D81">
        <w:rPr>
          <w:sz w:val="24"/>
          <w:szCs w:val="24"/>
        </w:rPr>
        <w:t xml:space="preserve">в </w:t>
      </w:r>
      <w:r w:rsidR="00C63F09" w:rsidRPr="00B80D81">
        <w:rPr>
          <w:sz w:val="24"/>
          <w:szCs w:val="24"/>
        </w:rPr>
        <w:t>П</w:t>
      </w:r>
      <w:r w:rsidR="00EB750F" w:rsidRPr="00B80D81">
        <w:rPr>
          <w:sz w:val="24"/>
          <w:szCs w:val="24"/>
        </w:rPr>
        <w:t>остановление</w:t>
      </w:r>
      <w:r w:rsidR="00C63F09" w:rsidRPr="00B80D81">
        <w:rPr>
          <w:sz w:val="24"/>
          <w:szCs w:val="24"/>
        </w:rPr>
        <w:t xml:space="preserve"> </w:t>
      </w:r>
      <w:r w:rsidRPr="00B80D81">
        <w:rPr>
          <w:sz w:val="24"/>
          <w:szCs w:val="24"/>
        </w:rPr>
        <w:t xml:space="preserve">Правительства РФ </w:t>
      </w:r>
      <w:r w:rsidR="00C63F09" w:rsidRPr="00B80D81">
        <w:rPr>
          <w:sz w:val="24"/>
          <w:szCs w:val="24"/>
        </w:rPr>
        <w:t xml:space="preserve">от 31 декабря 2020 года </w:t>
      </w:r>
      <w:r w:rsidRPr="00B80D81">
        <w:rPr>
          <w:sz w:val="24"/>
          <w:szCs w:val="24"/>
        </w:rPr>
        <w:t>№</w:t>
      </w:r>
      <w:r w:rsidR="00C63F09" w:rsidRPr="00B80D81">
        <w:rPr>
          <w:sz w:val="24"/>
          <w:szCs w:val="24"/>
        </w:rPr>
        <w:t>2418</w:t>
      </w:r>
      <w:r w:rsidRPr="00B80D81">
        <w:rPr>
          <w:i/>
          <w:iCs/>
          <w:sz w:val="24"/>
          <w:szCs w:val="24"/>
        </w:rPr>
        <w:t>.</w:t>
      </w:r>
    </w:p>
    <w:p w:rsidR="00EB750F" w:rsidRPr="00B80D81" w:rsidRDefault="00591AF5" w:rsidP="00591AF5">
      <w:pPr>
        <w:spacing w:before="120"/>
        <w:ind w:firstLine="709"/>
        <w:jc w:val="both"/>
        <w:rPr>
          <w:i/>
          <w:iCs/>
          <w:sz w:val="24"/>
          <w:szCs w:val="24"/>
        </w:rPr>
      </w:pPr>
      <w:r w:rsidRPr="00B80D81">
        <w:rPr>
          <w:sz w:val="24"/>
          <w:szCs w:val="24"/>
        </w:rPr>
        <w:lastRenderedPageBreak/>
        <w:t>В</w:t>
      </w:r>
      <w:r w:rsidR="0087116E" w:rsidRPr="00B80D81">
        <w:rPr>
          <w:sz w:val="24"/>
          <w:szCs w:val="24"/>
        </w:rPr>
        <w:t>ыполнять</w:t>
      </w:r>
      <w:r w:rsidRPr="00B80D81">
        <w:rPr>
          <w:sz w:val="24"/>
          <w:szCs w:val="24"/>
        </w:rPr>
        <w:t xml:space="preserve"> предварительную оценку уязвимости </w:t>
      </w:r>
      <w:r w:rsidR="0087116E" w:rsidRPr="00B80D81">
        <w:rPr>
          <w:sz w:val="24"/>
          <w:szCs w:val="24"/>
        </w:rPr>
        <w:t>необходимо перед началом проектирования систем обеспечения транспортной безопасности ОТИ.</w:t>
      </w:r>
    </w:p>
    <w:p w:rsidR="00E15750" w:rsidRPr="00B80D81" w:rsidRDefault="00522315" w:rsidP="003105A9">
      <w:pPr>
        <w:spacing w:before="120"/>
        <w:ind w:firstLine="709"/>
        <w:jc w:val="both"/>
        <w:rPr>
          <w:sz w:val="24"/>
          <w:szCs w:val="24"/>
        </w:rPr>
      </w:pPr>
      <w:r w:rsidRPr="00B80D81">
        <w:rPr>
          <w:sz w:val="24"/>
          <w:szCs w:val="24"/>
        </w:rPr>
        <w:t xml:space="preserve">Данное решение </w:t>
      </w:r>
      <w:r w:rsidR="001762BB" w:rsidRPr="00B80D81">
        <w:rPr>
          <w:sz w:val="24"/>
          <w:szCs w:val="24"/>
        </w:rPr>
        <w:t>требуется</w:t>
      </w:r>
      <w:r w:rsidRPr="00B80D81">
        <w:rPr>
          <w:sz w:val="24"/>
          <w:szCs w:val="24"/>
        </w:rPr>
        <w:t xml:space="preserve"> для полноценного и достоверного оснащения техническими средствами ОТИ с учетом всех предполагаемых угроз совершения актов незаконного вмешательства </w:t>
      </w:r>
      <w:r w:rsidR="00EB7FF1" w:rsidRPr="00B80D81">
        <w:rPr>
          <w:sz w:val="24"/>
          <w:szCs w:val="24"/>
        </w:rPr>
        <w:t xml:space="preserve">на ОТИ и критических элементах </w:t>
      </w:r>
      <w:r w:rsidRPr="00B80D81">
        <w:rPr>
          <w:sz w:val="24"/>
          <w:szCs w:val="24"/>
        </w:rPr>
        <w:t>перед началом проектирования</w:t>
      </w:r>
      <w:r w:rsidR="00726632" w:rsidRPr="00B80D81">
        <w:rPr>
          <w:sz w:val="24"/>
          <w:szCs w:val="24"/>
        </w:rPr>
        <w:t>,</w:t>
      </w:r>
      <w:r w:rsidRPr="00B80D81">
        <w:rPr>
          <w:sz w:val="24"/>
          <w:szCs w:val="24"/>
        </w:rPr>
        <w:t xml:space="preserve"> </w:t>
      </w:r>
      <w:r w:rsidR="00EB7FF1" w:rsidRPr="00B80D81">
        <w:rPr>
          <w:sz w:val="24"/>
          <w:szCs w:val="24"/>
        </w:rPr>
        <w:t>а</w:t>
      </w:r>
      <w:r w:rsidR="00726632" w:rsidRPr="00B80D81">
        <w:rPr>
          <w:sz w:val="24"/>
          <w:szCs w:val="24"/>
        </w:rPr>
        <w:t>,</w:t>
      </w:r>
      <w:r w:rsidR="00EB7FF1" w:rsidRPr="00B80D81">
        <w:rPr>
          <w:sz w:val="24"/>
          <w:szCs w:val="24"/>
        </w:rPr>
        <w:t xml:space="preserve"> также</w:t>
      </w:r>
      <w:r w:rsidRPr="00B80D81">
        <w:rPr>
          <w:sz w:val="24"/>
          <w:szCs w:val="24"/>
        </w:rPr>
        <w:t xml:space="preserve">, в дальнейшем, </w:t>
      </w:r>
      <w:r w:rsidR="00EB7FF1" w:rsidRPr="00B80D81">
        <w:rPr>
          <w:sz w:val="24"/>
          <w:szCs w:val="24"/>
        </w:rPr>
        <w:t xml:space="preserve">для </w:t>
      </w:r>
      <w:r w:rsidRPr="00B80D81">
        <w:rPr>
          <w:sz w:val="24"/>
          <w:szCs w:val="24"/>
        </w:rPr>
        <w:t xml:space="preserve">исключения </w:t>
      </w:r>
      <w:r w:rsidR="00C63F09" w:rsidRPr="00B80D81">
        <w:rPr>
          <w:sz w:val="24"/>
          <w:szCs w:val="24"/>
        </w:rPr>
        <w:t xml:space="preserve">ошибок и </w:t>
      </w:r>
      <w:r w:rsidRPr="00B80D81">
        <w:rPr>
          <w:sz w:val="24"/>
          <w:szCs w:val="24"/>
        </w:rPr>
        <w:t>проблем, связанн</w:t>
      </w:r>
      <w:r w:rsidR="00C63F09" w:rsidRPr="00B80D81">
        <w:rPr>
          <w:sz w:val="24"/>
          <w:szCs w:val="24"/>
        </w:rPr>
        <w:t>ых</w:t>
      </w:r>
      <w:r w:rsidRPr="00B80D81">
        <w:rPr>
          <w:sz w:val="24"/>
          <w:szCs w:val="24"/>
        </w:rPr>
        <w:t xml:space="preserve"> с дооснащением ОТИ техническими средствами, после окончания строительства.</w:t>
      </w:r>
      <w:r w:rsidR="00913D53" w:rsidRPr="00B80D81">
        <w:rPr>
          <w:sz w:val="24"/>
          <w:szCs w:val="24"/>
        </w:rPr>
        <w:t xml:space="preserve"> </w:t>
      </w:r>
    </w:p>
    <w:p w:rsidR="003105A9" w:rsidRPr="00B80D81" w:rsidRDefault="006C060C" w:rsidP="009B3AD5">
      <w:pPr>
        <w:spacing w:before="120"/>
        <w:ind w:firstLine="709"/>
        <w:jc w:val="both"/>
        <w:rPr>
          <w:sz w:val="24"/>
          <w:szCs w:val="24"/>
        </w:rPr>
      </w:pPr>
      <w:r w:rsidRPr="00B80D81">
        <w:rPr>
          <w:sz w:val="24"/>
          <w:szCs w:val="24"/>
        </w:rPr>
        <w:t>Счита</w:t>
      </w:r>
      <w:r w:rsidR="00E15750" w:rsidRPr="00B80D81">
        <w:rPr>
          <w:sz w:val="24"/>
          <w:szCs w:val="24"/>
        </w:rPr>
        <w:t>ю -</w:t>
      </w:r>
      <w:r w:rsidRPr="00B80D81">
        <w:rPr>
          <w:sz w:val="24"/>
          <w:szCs w:val="24"/>
        </w:rPr>
        <w:t xml:space="preserve"> п</w:t>
      </w:r>
      <w:r w:rsidR="00913D53" w:rsidRPr="00B80D81">
        <w:rPr>
          <w:sz w:val="24"/>
          <w:szCs w:val="24"/>
        </w:rPr>
        <w:t>олагаться только на опыт проектировщика и Заказчика недостаточным решением.</w:t>
      </w:r>
    </w:p>
    <w:sectPr w:rsidR="003105A9" w:rsidRPr="00B80D81" w:rsidSect="00B74619">
      <w:footerReference w:type="default" r:id="rId8"/>
      <w:pgSz w:w="11907" w:h="16840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314B" w:rsidRDefault="005F314B">
      <w:r>
        <w:separator/>
      </w:r>
    </w:p>
  </w:endnote>
  <w:endnote w:type="continuationSeparator" w:id="0">
    <w:p w:rsidR="005F314B" w:rsidRDefault="005F3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6333187"/>
      <w:docPartObj>
        <w:docPartGallery w:val="Page Numbers (Bottom of Page)"/>
        <w:docPartUnique/>
      </w:docPartObj>
    </w:sdtPr>
    <w:sdtEndPr/>
    <w:sdtContent>
      <w:p w:rsidR="0013758D" w:rsidRDefault="0013758D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47C8">
          <w:rPr>
            <w:noProof/>
          </w:rPr>
          <w:t>4</w:t>
        </w:r>
        <w:r>
          <w:fldChar w:fldCharType="end"/>
        </w:r>
      </w:p>
    </w:sdtContent>
  </w:sdt>
  <w:p w:rsidR="00647F92" w:rsidRDefault="005F314B" w:rsidP="0057740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314B" w:rsidRDefault="005F314B">
      <w:r>
        <w:separator/>
      </w:r>
    </w:p>
  </w:footnote>
  <w:footnote w:type="continuationSeparator" w:id="0">
    <w:p w:rsidR="005F314B" w:rsidRDefault="005F31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17512"/>
    <w:multiLevelType w:val="hybridMultilevel"/>
    <w:tmpl w:val="03F8AA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DD42348"/>
    <w:multiLevelType w:val="hybridMultilevel"/>
    <w:tmpl w:val="81CE2750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" w15:restartNumberingAfterBreak="0">
    <w:nsid w:val="0F06097B"/>
    <w:multiLevelType w:val="hybridMultilevel"/>
    <w:tmpl w:val="02446DA2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39C6F79"/>
    <w:multiLevelType w:val="hybridMultilevel"/>
    <w:tmpl w:val="8CE6DF08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E653A78"/>
    <w:multiLevelType w:val="hybridMultilevel"/>
    <w:tmpl w:val="F6EA3B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F442BCA"/>
    <w:multiLevelType w:val="hybridMultilevel"/>
    <w:tmpl w:val="651C81F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1CE25CF"/>
    <w:multiLevelType w:val="hybridMultilevel"/>
    <w:tmpl w:val="7B68C44C"/>
    <w:lvl w:ilvl="0" w:tplc="BF3285F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51E38B0"/>
    <w:multiLevelType w:val="hybridMultilevel"/>
    <w:tmpl w:val="5620A17C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26610619"/>
    <w:multiLevelType w:val="hybridMultilevel"/>
    <w:tmpl w:val="6DDC2B8C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73D057D"/>
    <w:multiLevelType w:val="multilevel"/>
    <w:tmpl w:val="99BC2BCC"/>
    <w:styleLink w:val="bl1"/>
    <w:lvl w:ilvl="0">
      <w:start w:val="1"/>
      <w:numFmt w:val="bullet"/>
      <w:pStyle w:val="08"/>
      <w:lvlText w:val="‒"/>
      <w:lvlJc w:val="left"/>
      <w:pPr>
        <w:tabs>
          <w:tab w:val="num" w:pos="1287"/>
        </w:tabs>
        <w:ind w:left="1287" w:hanging="283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russianLower"/>
      <w:pStyle w:val="09"/>
      <w:lvlText w:val="%2)"/>
      <w:lvlJc w:val="left"/>
      <w:pPr>
        <w:tabs>
          <w:tab w:val="num" w:pos="1287"/>
        </w:tabs>
        <w:ind w:left="1287" w:hanging="283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pStyle w:val="10"/>
      <w:lvlText w:val="%3%1)"/>
      <w:lvlJc w:val="left"/>
      <w:pPr>
        <w:tabs>
          <w:tab w:val="num" w:pos="2007"/>
        </w:tabs>
        <w:ind w:left="2007" w:hanging="283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decimal"/>
      <w:lvlText w:val="(%4)"/>
      <w:lvlJc w:val="left"/>
      <w:pPr>
        <w:tabs>
          <w:tab w:val="num" w:pos="3766"/>
        </w:tabs>
        <w:ind w:left="3766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4126"/>
        </w:tabs>
        <w:ind w:left="41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486"/>
        </w:tabs>
        <w:ind w:left="44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46"/>
        </w:tabs>
        <w:ind w:left="48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206"/>
        </w:tabs>
        <w:ind w:left="52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566"/>
        </w:tabs>
        <w:ind w:left="5566" w:hanging="360"/>
      </w:pPr>
      <w:rPr>
        <w:rFonts w:hint="default"/>
      </w:rPr>
    </w:lvl>
  </w:abstractNum>
  <w:abstractNum w:abstractNumId="10" w15:restartNumberingAfterBreak="0">
    <w:nsid w:val="3CD027D0"/>
    <w:multiLevelType w:val="hybridMultilevel"/>
    <w:tmpl w:val="D1C06982"/>
    <w:lvl w:ilvl="0" w:tplc="A004478A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43D503FB"/>
    <w:multiLevelType w:val="multilevel"/>
    <w:tmpl w:val="42B447A0"/>
    <w:styleLink w:val="bl"/>
    <w:lvl w:ilvl="0">
      <w:start w:val="1"/>
      <w:numFmt w:val="decimal"/>
      <w:pStyle w:val="2"/>
      <w:suff w:val="space"/>
      <w:lvlText w:val="%1"/>
      <w:lvlJc w:val="left"/>
      <w:pPr>
        <w:ind w:left="720" w:firstLine="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pStyle w:val="3"/>
      <w:suff w:val="space"/>
      <w:lvlText w:val="%1.%4"/>
      <w:lvlJc w:val="left"/>
      <w:pPr>
        <w:ind w:left="720" w:firstLine="0"/>
      </w:pPr>
      <w:rPr>
        <w:rFonts w:hint="default"/>
      </w:rPr>
    </w:lvl>
    <w:lvl w:ilvl="4">
      <w:start w:val="1"/>
      <w:numFmt w:val="decimal"/>
      <w:suff w:val="space"/>
      <w:lvlText w:val="%1.%4.%5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suff w:val="space"/>
      <w:lvlText w:val="%1.%4.%5.%6"/>
      <w:lvlJc w:val="left"/>
      <w:pPr>
        <w:ind w:left="0" w:firstLine="720"/>
      </w:pPr>
      <w:rPr>
        <w:rFonts w:hint="default"/>
      </w:rPr>
    </w:lvl>
    <w:lvl w:ilvl="6">
      <w:start w:val="1"/>
      <w:numFmt w:val="decimal"/>
      <w:pStyle w:val="4"/>
      <w:suff w:val="space"/>
      <w:lvlText w:val="%1.%4.%7"/>
      <w:lvlJc w:val="left"/>
      <w:pPr>
        <w:ind w:left="720" w:firstLine="0"/>
      </w:pPr>
      <w:rPr>
        <w:rFonts w:hint="default"/>
      </w:rPr>
    </w:lvl>
    <w:lvl w:ilvl="7">
      <w:start w:val="1"/>
      <w:numFmt w:val="decimal"/>
      <w:suff w:val="space"/>
      <w:lvlText w:val="%1.%4.%7.%8"/>
      <w:lvlJc w:val="left"/>
      <w:pPr>
        <w:ind w:left="0" w:firstLine="720"/>
      </w:pPr>
      <w:rPr>
        <w:rFonts w:hint="default"/>
      </w:rPr>
    </w:lvl>
    <w:lvl w:ilvl="8">
      <w:start w:val="1"/>
      <w:numFmt w:val="decimal"/>
      <w:suff w:val="space"/>
      <w:lvlText w:val="%1.%4.%7.%8.%9"/>
      <w:lvlJc w:val="left"/>
      <w:pPr>
        <w:ind w:left="0" w:firstLine="720"/>
      </w:pPr>
      <w:rPr>
        <w:rFonts w:hint="default"/>
      </w:rPr>
    </w:lvl>
  </w:abstractNum>
  <w:abstractNum w:abstractNumId="12" w15:restartNumberingAfterBreak="0">
    <w:nsid w:val="48EF44F1"/>
    <w:multiLevelType w:val="hybridMultilevel"/>
    <w:tmpl w:val="44667DE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B1E7967"/>
    <w:multiLevelType w:val="hybridMultilevel"/>
    <w:tmpl w:val="5610237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1E3263F"/>
    <w:multiLevelType w:val="hybridMultilevel"/>
    <w:tmpl w:val="02AE09C0"/>
    <w:lvl w:ilvl="0" w:tplc="32FE8BC6">
      <w:start w:val="1"/>
      <w:numFmt w:val="decimal"/>
      <w:pStyle w:val="a"/>
      <w:lvlText w:val="5.14.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D83463"/>
    <w:multiLevelType w:val="hybridMultilevel"/>
    <w:tmpl w:val="D8B64BE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B132254"/>
    <w:multiLevelType w:val="hybridMultilevel"/>
    <w:tmpl w:val="2BCED6B8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C9475FC"/>
    <w:multiLevelType w:val="hybridMultilevel"/>
    <w:tmpl w:val="1D663EEA"/>
    <w:lvl w:ilvl="0" w:tplc="BF3285F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D610A3C"/>
    <w:multiLevelType w:val="hybridMultilevel"/>
    <w:tmpl w:val="502C16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BF2AE4"/>
    <w:multiLevelType w:val="hybridMultilevel"/>
    <w:tmpl w:val="733C4ED6"/>
    <w:lvl w:ilvl="0" w:tplc="1100ABC0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6B7C4640"/>
    <w:multiLevelType w:val="hybridMultilevel"/>
    <w:tmpl w:val="7CAC6C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4937E85"/>
    <w:multiLevelType w:val="hybridMultilevel"/>
    <w:tmpl w:val="F95010D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8D270A1"/>
    <w:multiLevelType w:val="hybridMultilevel"/>
    <w:tmpl w:val="FE0CAA6E"/>
    <w:lvl w:ilvl="0" w:tplc="FFFFFFFF">
      <w:start w:val="1"/>
      <w:numFmt w:val="bullet"/>
      <w:lvlText w:val=""/>
      <w:lvlJc w:val="left"/>
      <w:pPr>
        <w:ind w:left="3477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9D52D16"/>
    <w:multiLevelType w:val="hybridMultilevel"/>
    <w:tmpl w:val="F078D0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0"/>
  </w:num>
  <w:num w:numId="4">
    <w:abstractNumId w:val="23"/>
  </w:num>
  <w:num w:numId="5">
    <w:abstractNumId w:val="11"/>
  </w:num>
  <w:num w:numId="6">
    <w:abstractNumId w:val="11"/>
    <w:lvlOverride w:ilvl="1">
      <w:lvl w:ilvl="1">
        <w:start w:val="1"/>
        <w:numFmt w:val="decimal"/>
        <w:lvlText w:val="5.%2"/>
        <w:lvlJc w:val="left"/>
        <w:pPr>
          <w:ind w:left="0" w:firstLine="720"/>
        </w:pPr>
        <w:rPr>
          <w:rFonts w:hint="default"/>
        </w:rPr>
      </w:lvl>
    </w:lvlOverride>
  </w:num>
  <w:num w:numId="7">
    <w:abstractNumId w:val="14"/>
  </w:num>
  <w:num w:numId="8">
    <w:abstractNumId w:val="1"/>
  </w:num>
  <w:num w:numId="9">
    <w:abstractNumId w:val="2"/>
  </w:num>
  <w:num w:numId="10">
    <w:abstractNumId w:val="7"/>
  </w:num>
  <w:num w:numId="11">
    <w:abstractNumId w:val="3"/>
  </w:num>
  <w:num w:numId="12">
    <w:abstractNumId w:val="5"/>
  </w:num>
  <w:num w:numId="13">
    <w:abstractNumId w:val="12"/>
  </w:num>
  <w:num w:numId="14">
    <w:abstractNumId w:val="9"/>
  </w:num>
  <w:num w:numId="15">
    <w:abstractNumId w:val="10"/>
  </w:num>
  <w:num w:numId="16">
    <w:abstractNumId w:val="8"/>
  </w:num>
  <w:num w:numId="17">
    <w:abstractNumId w:val="18"/>
  </w:num>
  <w:num w:numId="18">
    <w:abstractNumId w:val="22"/>
  </w:num>
  <w:num w:numId="19">
    <w:abstractNumId w:val="17"/>
  </w:num>
  <w:num w:numId="20">
    <w:abstractNumId w:val="16"/>
  </w:num>
  <w:num w:numId="21">
    <w:abstractNumId w:val="19"/>
  </w:num>
  <w:num w:numId="22">
    <w:abstractNumId w:val="6"/>
  </w:num>
  <w:num w:numId="23">
    <w:abstractNumId w:val="20"/>
  </w:num>
  <w:num w:numId="24">
    <w:abstractNumId w:val="4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E84"/>
    <w:rsid w:val="000019BA"/>
    <w:rsid w:val="000141A5"/>
    <w:rsid w:val="00027577"/>
    <w:rsid w:val="00031AAE"/>
    <w:rsid w:val="000342C5"/>
    <w:rsid w:val="00040E20"/>
    <w:rsid w:val="00062AE3"/>
    <w:rsid w:val="00067BF8"/>
    <w:rsid w:val="000708D5"/>
    <w:rsid w:val="000873B1"/>
    <w:rsid w:val="000931BC"/>
    <w:rsid w:val="00094F55"/>
    <w:rsid w:val="000B13E0"/>
    <w:rsid w:val="000B5BD2"/>
    <w:rsid w:val="000C31DB"/>
    <w:rsid w:val="000C5150"/>
    <w:rsid w:val="000D22D0"/>
    <w:rsid w:val="000E0A1D"/>
    <w:rsid w:val="000E3D7E"/>
    <w:rsid w:val="000F3C0C"/>
    <w:rsid w:val="0011324A"/>
    <w:rsid w:val="00121319"/>
    <w:rsid w:val="00123F74"/>
    <w:rsid w:val="00135560"/>
    <w:rsid w:val="0013758D"/>
    <w:rsid w:val="00137C6C"/>
    <w:rsid w:val="00141894"/>
    <w:rsid w:val="00152A30"/>
    <w:rsid w:val="00162D5D"/>
    <w:rsid w:val="00172414"/>
    <w:rsid w:val="001762BB"/>
    <w:rsid w:val="001948E4"/>
    <w:rsid w:val="00196790"/>
    <w:rsid w:val="001A72EC"/>
    <w:rsid w:val="001D4284"/>
    <w:rsid w:val="002001D4"/>
    <w:rsid w:val="002064C0"/>
    <w:rsid w:val="00214566"/>
    <w:rsid w:val="00217AC4"/>
    <w:rsid w:val="00220D44"/>
    <w:rsid w:val="002259B4"/>
    <w:rsid w:val="0023008A"/>
    <w:rsid w:val="00231DFD"/>
    <w:rsid w:val="002321EA"/>
    <w:rsid w:val="00241520"/>
    <w:rsid w:val="00250416"/>
    <w:rsid w:val="00253DCE"/>
    <w:rsid w:val="00272550"/>
    <w:rsid w:val="00274C5F"/>
    <w:rsid w:val="00291AA9"/>
    <w:rsid w:val="002944C6"/>
    <w:rsid w:val="00296CF0"/>
    <w:rsid w:val="002B2D85"/>
    <w:rsid w:val="002C21EE"/>
    <w:rsid w:val="002C24FF"/>
    <w:rsid w:val="002C4CF6"/>
    <w:rsid w:val="002D031A"/>
    <w:rsid w:val="002D4856"/>
    <w:rsid w:val="002E5554"/>
    <w:rsid w:val="002E689B"/>
    <w:rsid w:val="002E74A3"/>
    <w:rsid w:val="002F3EFB"/>
    <w:rsid w:val="002F44E3"/>
    <w:rsid w:val="00303FAA"/>
    <w:rsid w:val="00305392"/>
    <w:rsid w:val="003105A9"/>
    <w:rsid w:val="00321494"/>
    <w:rsid w:val="00326D62"/>
    <w:rsid w:val="00327F6A"/>
    <w:rsid w:val="00340709"/>
    <w:rsid w:val="003460ED"/>
    <w:rsid w:val="00347A9F"/>
    <w:rsid w:val="003501DD"/>
    <w:rsid w:val="00356DC6"/>
    <w:rsid w:val="00361CD8"/>
    <w:rsid w:val="003642C1"/>
    <w:rsid w:val="0036564B"/>
    <w:rsid w:val="0037126C"/>
    <w:rsid w:val="0037766E"/>
    <w:rsid w:val="0039031D"/>
    <w:rsid w:val="00392658"/>
    <w:rsid w:val="00393E4F"/>
    <w:rsid w:val="003940E3"/>
    <w:rsid w:val="0039573D"/>
    <w:rsid w:val="00395C02"/>
    <w:rsid w:val="00397A8E"/>
    <w:rsid w:val="003A0480"/>
    <w:rsid w:val="003A1C48"/>
    <w:rsid w:val="003A3AB8"/>
    <w:rsid w:val="003B1F75"/>
    <w:rsid w:val="003C11C2"/>
    <w:rsid w:val="003C39EB"/>
    <w:rsid w:val="003C5C87"/>
    <w:rsid w:val="003D3083"/>
    <w:rsid w:val="003D6575"/>
    <w:rsid w:val="003E2693"/>
    <w:rsid w:val="003F3D6E"/>
    <w:rsid w:val="00405472"/>
    <w:rsid w:val="00410719"/>
    <w:rsid w:val="004118AA"/>
    <w:rsid w:val="004204AA"/>
    <w:rsid w:val="00426839"/>
    <w:rsid w:val="00436900"/>
    <w:rsid w:val="00442B71"/>
    <w:rsid w:val="00453486"/>
    <w:rsid w:val="00454A2A"/>
    <w:rsid w:val="004633A7"/>
    <w:rsid w:val="00463C29"/>
    <w:rsid w:val="00474C09"/>
    <w:rsid w:val="00475006"/>
    <w:rsid w:val="0048418E"/>
    <w:rsid w:val="00491237"/>
    <w:rsid w:val="00493C55"/>
    <w:rsid w:val="00494B65"/>
    <w:rsid w:val="00494DCE"/>
    <w:rsid w:val="004B4C42"/>
    <w:rsid w:val="004E02B4"/>
    <w:rsid w:val="004E0736"/>
    <w:rsid w:val="004E7BF5"/>
    <w:rsid w:val="00503AEA"/>
    <w:rsid w:val="005057DD"/>
    <w:rsid w:val="00505A68"/>
    <w:rsid w:val="00521359"/>
    <w:rsid w:val="00521604"/>
    <w:rsid w:val="00522315"/>
    <w:rsid w:val="0052360D"/>
    <w:rsid w:val="005240A0"/>
    <w:rsid w:val="00531880"/>
    <w:rsid w:val="00535832"/>
    <w:rsid w:val="005403E7"/>
    <w:rsid w:val="005507BC"/>
    <w:rsid w:val="00551B5E"/>
    <w:rsid w:val="00553AB3"/>
    <w:rsid w:val="00567CEB"/>
    <w:rsid w:val="00572B34"/>
    <w:rsid w:val="00580530"/>
    <w:rsid w:val="005817B6"/>
    <w:rsid w:val="005836DB"/>
    <w:rsid w:val="00584A58"/>
    <w:rsid w:val="00591AF5"/>
    <w:rsid w:val="005A0A1E"/>
    <w:rsid w:val="005A70F8"/>
    <w:rsid w:val="005C0820"/>
    <w:rsid w:val="005C209D"/>
    <w:rsid w:val="005C7AEF"/>
    <w:rsid w:val="005D3B68"/>
    <w:rsid w:val="005E3D45"/>
    <w:rsid w:val="005E568E"/>
    <w:rsid w:val="005E642A"/>
    <w:rsid w:val="005F314B"/>
    <w:rsid w:val="005F6504"/>
    <w:rsid w:val="0060679B"/>
    <w:rsid w:val="00620F96"/>
    <w:rsid w:val="00625961"/>
    <w:rsid w:val="00626BFF"/>
    <w:rsid w:val="00633E5B"/>
    <w:rsid w:val="00636D25"/>
    <w:rsid w:val="00643E01"/>
    <w:rsid w:val="006560C4"/>
    <w:rsid w:val="00656BFB"/>
    <w:rsid w:val="006777A5"/>
    <w:rsid w:val="00683F20"/>
    <w:rsid w:val="00691810"/>
    <w:rsid w:val="00693675"/>
    <w:rsid w:val="00694AF3"/>
    <w:rsid w:val="00696126"/>
    <w:rsid w:val="006A5DF5"/>
    <w:rsid w:val="006B7CC6"/>
    <w:rsid w:val="006C060C"/>
    <w:rsid w:val="006C1BD6"/>
    <w:rsid w:val="006C5B13"/>
    <w:rsid w:val="006C7747"/>
    <w:rsid w:val="006D1FF3"/>
    <w:rsid w:val="006D4E11"/>
    <w:rsid w:val="006E1B07"/>
    <w:rsid w:val="006E1FF3"/>
    <w:rsid w:val="006E28FD"/>
    <w:rsid w:val="006F4BF4"/>
    <w:rsid w:val="00701767"/>
    <w:rsid w:val="007156E6"/>
    <w:rsid w:val="00726632"/>
    <w:rsid w:val="00733D5A"/>
    <w:rsid w:val="00743D18"/>
    <w:rsid w:val="007479D2"/>
    <w:rsid w:val="00751A20"/>
    <w:rsid w:val="00752310"/>
    <w:rsid w:val="00756FF3"/>
    <w:rsid w:val="00757A92"/>
    <w:rsid w:val="00766BDF"/>
    <w:rsid w:val="007671C6"/>
    <w:rsid w:val="00775B87"/>
    <w:rsid w:val="00775F13"/>
    <w:rsid w:val="007779A4"/>
    <w:rsid w:val="007841F4"/>
    <w:rsid w:val="00793E78"/>
    <w:rsid w:val="007A1D59"/>
    <w:rsid w:val="007A788F"/>
    <w:rsid w:val="007A7DC6"/>
    <w:rsid w:val="007B4AA9"/>
    <w:rsid w:val="007C3B09"/>
    <w:rsid w:val="007C41B2"/>
    <w:rsid w:val="007C4416"/>
    <w:rsid w:val="007C4F04"/>
    <w:rsid w:val="007C7CC5"/>
    <w:rsid w:val="007D1589"/>
    <w:rsid w:val="007D2157"/>
    <w:rsid w:val="007D2EB8"/>
    <w:rsid w:val="007D5ABA"/>
    <w:rsid w:val="007E02E6"/>
    <w:rsid w:val="007E4D44"/>
    <w:rsid w:val="007F49F0"/>
    <w:rsid w:val="007F687F"/>
    <w:rsid w:val="00807CAB"/>
    <w:rsid w:val="008107D3"/>
    <w:rsid w:val="00816239"/>
    <w:rsid w:val="0082787B"/>
    <w:rsid w:val="008334F6"/>
    <w:rsid w:val="00841AD2"/>
    <w:rsid w:val="008533B2"/>
    <w:rsid w:val="00864B08"/>
    <w:rsid w:val="008666F1"/>
    <w:rsid w:val="00867F6D"/>
    <w:rsid w:val="0087116E"/>
    <w:rsid w:val="00872BBC"/>
    <w:rsid w:val="0087543E"/>
    <w:rsid w:val="008754E7"/>
    <w:rsid w:val="0088195C"/>
    <w:rsid w:val="008A156E"/>
    <w:rsid w:val="008B26B6"/>
    <w:rsid w:val="008B5C2D"/>
    <w:rsid w:val="008C385F"/>
    <w:rsid w:val="008C3E84"/>
    <w:rsid w:val="008D04AF"/>
    <w:rsid w:val="008D129F"/>
    <w:rsid w:val="008D5E4C"/>
    <w:rsid w:val="008E1A71"/>
    <w:rsid w:val="008E2AC0"/>
    <w:rsid w:val="008E3B79"/>
    <w:rsid w:val="008E4C74"/>
    <w:rsid w:val="008E64F2"/>
    <w:rsid w:val="008E7634"/>
    <w:rsid w:val="008F10F1"/>
    <w:rsid w:val="008F47C8"/>
    <w:rsid w:val="00900F2A"/>
    <w:rsid w:val="00901D99"/>
    <w:rsid w:val="00901EC3"/>
    <w:rsid w:val="00902C2B"/>
    <w:rsid w:val="00911F01"/>
    <w:rsid w:val="00913D53"/>
    <w:rsid w:val="00920178"/>
    <w:rsid w:val="009205B5"/>
    <w:rsid w:val="0092186A"/>
    <w:rsid w:val="009234E6"/>
    <w:rsid w:val="00930F96"/>
    <w:rsid w:val="009413D6"/>
    <w:rsid w:val="00941AC9"/>
    <w:rsid w:val="009452ED"/>
    <w:rsid w:val="0095013F"/>
    <w:rsid w:val="00961836"/>
    <w:rsid w:val="009735E4"/>
    <w:rsid w:val="009854F7"/>
    <w:rsid w:val="00990DE2"/>
    <w:rsid w:val="009915A3"/>
    <w:rsid w:val="009936AB"/>
    <w:rsid w:val="009A606F"/>
    <w:rsid w:val="009B3895"/>
    <w:rsid w:val="009B3AD5"/>
    <w:rsid w:val="009C1620"/>
    <w:rsid w:val="009C423F"/>
    <w:rsid w:val="009D1ED7"/>
    <w:rsid w:val="009D381C"/>
    <w:rsid w:val="009D704D"/>
    <w:rsid w:val="009E5E54"/>
    <w:rsid w:val="00A00B56"/>
    <w:rsid w:val="00A16E5E"/>
    <w:rsid w:val="00A276A9"/>
    <w:rsid w:val="00A36F79"/>
    <w:rsid w:val="00A47D97"/>
    <w:rsid w:val="00A51114"/>
    <w:rsid w:val="00A543F0"/>
    <w:rsid w:val="00A60A5D"/>
    <w:rsid w:val="00A702F4"/>
    <w:rsid w:val="00A80436"/>
    <w:rsid w:val="00A94A64"/>
    <w:rsid w:val="00A94E63"/>
    <w:rsid w:val="00AB1ED8"/>
    <w:rsid w:val="00AB7325"/>
    <w:rsid w:val="00AC0978"/>
    <w:rsid w:val="00AC2B53"/>
    <w:rsid w:val="00AD053F"/>
    <w:rsid w:val="00AD0692"/>
    <w:rsid w:val="00AD133D"/>
    <w:rsid w:val="00AD310F"/>
    <w:rsid w:val="00AD3322"/>
    <w:rsid w:val="00AE0510"/>
    <w:rsid w:val="00AE1132"/>
    <w:rsid w:val="00AE14EB"/>
    <w:rsid w:val="00AE5CA7"/>
    <w:rsid w:val="00AE74A9"/>
    <w:rsid w:val="00AF49CF"/>
    <w:rsid w:val="00AF7546"/>
    <w:rsid w:val="00B01291"/>
    <w:rsid w:val="00B015D8"/>
    <w:rsid w:val="00B0273C"/>
    <w:rsid w:val="00B0315B"/>
    <w:rsid w:val="00B0380F"/>
    <w:rsid w:val="00B066E8"/>
    <w:rsid w:val="00B210A0"/>
    <w:rsid w:val="00B26621"/>
    <w:rsid w:val="00B27A45"/>
    <w:rsid w:val="00B36663"/>
    <w:rsid w:val="00B36E69"/>
    <w:rsid w:val="00B40B36"/>
    <w:rsid w:val="00B4236F"/>
    <w:rsid w:val="00B705A3"/>
    <w:rsid w:val="00B71C07"/>
    <w:rsid w:val="00B759DD"/>
    <w:rsid w:val="00B75FBE"/>
    <w:rsid w:val="00B77016"/>
    <w:rsid w:val="00B8061B"/>
    <w:rsid w:val="00B80D81"/>
    <w:rsid w:val="00B86B7B"/>
    <w:rsid w:val="00B87A87"/>
    <w:rsid w:val="00B87A96"/>
    <w:rsid w:val="00BA4CE6"/>
    <w:rsid w:val="00BA6CE3"/>
    <w:rsid w:val="00BA7ABE"/>
    <w:rsid w:val="00BC0605"/>
    <w:rsid w:val="00BC3870"/>
    <w:rsid w:val="00BC52B2"/>
    <w:rsid w:val="00BD0F5B"/>
    <w:rsid w:val="00BD6FE2"/>
    <w:rsid w:val="00BF3897"/>
    <w:rsid w:val="00BF3E42"/>
    <w:rsid w:val="00BF52B6"/>
    <w:rsid w:val="00BF62E9"/>
    <w:rsid w:val="00C01686"/>
    <w:rsid w:val="00C031B7"/>
    <w:rsid w:val="00C0385F"/>
    <w:rsid w:val="00C0615A"/>
    <w:rsid w:val="00C17D42"/>
    <w:rsid w:val="00C207DE"/>
    <w:rsid w:val="00C44D71"/>
    <w:rsid w:val="00C45803"/>
    <w:rsid w:val="00C529F9"/>
    <w:rsid w:val="00C52C12"/>
    <w:rsid w:val="00C5373C"/>
    <w:rsid w:val="00C54D0C"/>
    <w:rsid w:val="00C5752E"/>
    <w:rsid w:val="00C576EC"/>
    <w:rsid w:val="00C63609"/>
    <w:rsid w:val="00C63F09"/>
    <w:rsid w:val="00C6683F"/>
    <w:rsid w:val="00C748B8"/>
    <w:rsid w:val="00C75DAA"/>
    <w:rsid w:val="00C92FE6"/>
    <w:rsid w:val="00C92FF5"/>
    <w:rsid w:val="00C95B41"/>
    <w:rsid w:val="00CB68C3"/>
    <w:rsid w:val="00CB78E4"/>
    <w:rsid w:val="00CC5C12"/>
    <w:rsid w:val="00CD2DD2"/>
    <w:rsid w:val="00CD48C2"/>
    <w:rsid w:val="00CE0891"/>
    <w:rsid w:val="00CE221A"/>
    <w:rsid w:val="00CE297D"/>
    <w:rsid w:val="00CF66F0"/>
    <w:rsid w:val="00D002A5"/>
    <w:rsid w:val="00D01493"/>
    <w:rsid w:val="00D06D06"/>
    <w:rsid w:val="00D100B7"/>
    <w:rsid w:val="00D14A75"/>
    <w:rsid w:val="00D2174D"/>
    <w:rsid w:val="00D31160"/>
    <w:rsid w:val="00D33E81"/>
    <w:rsid w:val="00D3789B"/>
    <w:rsid w:val="00D37B16"/>
    <w:rsid w:val="00D42D78"/>
    <w:rsid w:val="00D47A29"/>
    <w:rsid w:val="00D547D2"/>
    <w:rsid w:val="00D617B7"/>
    <w:rsid w:val="00D71C47"/>
    <w:rsid w:val="00D7441F"/>
    <w:rsid w:val="00D7778D"/>
    <w:rsid w:val="00D87FA8"/>
    <w:rsid w:val="00D949E8"/>
    <w:rsid w:val="00D95635"/>
    <w:rsid w:val="00DA1787"/>
    <w:rsid w:val="00DE2281"/>
    <w:rsid w:val="00DE5843"/>
    <w:rsid w:val="00DF2CBF"/>
    <w:rsid w:val="00DF771A"/>
    <w:rsid w:val="00DF7BE9"/>
    <w:rsid w:val="00E02C7E"/>
    <w:rsid w:val="00E15750"/>
    <w:rsid w:val="00E255C1"/>
    <w:rsid w:val="00E27DE8"/>
    <w:rsid w:val="00E373ED"/>
    <w:rsid w:val="00E37C83"/>
    <w:rsid w:val="00E50F73"/>
    <w:rsid w:val="00E51554"/>
    <w:rsid w:val="00E52C8D"/>
    <w:rsid w:val="00E5334E"/>
    <w:rsid w:val="00E737F6"/>
    <w:rsid w:val="00EA5346"/>
    <w:rsid w:val="00EB5972"/>
    <w:rsid w:val="00EB5AC1"/>
    <w:rsid w:val="00EB750F"/>
    <w:rsid w:val="00EB7FF1"/>
    <w:rsid w:val="00EC30C7"/>
    <w:rsid w:val="00EC6577"/>
    <w:rsid w:val="00EC6741"/>
    <w:rsid w:val="00EC67CA"/>
    <w:rsid w:val="00ED2E42"/>
    <w:rsid w:val="00EE17D5"/>
    <w:rsid w:val="00EE2E8A"/>
    <w:rsid w:val="00EE50AB"/>
    <w:rsid w:val="00EF021B"/>
    <w:rsid w:val="00EF2B76"/>
    <w:rsid w:val="00EF35E2"/>
    <w:rsid w:val="00EF77AE"/>
    <w:rsid w:val="00F026D7"/>
    <w:rsid w:val="00F04A41"/>
    <w:rsid w:val="00F10594"/>
    <w:rsid w:val="00F10D60"/>
    <w:rsid w:val="00F137E6"/>
    <w:rsid w:val="00F13B8F"/>
    <w:rsid w:val="00F250EB"/>
    <w:rsid w:val="00F3625A"/>
    <w:rsid w:val="00F42301"/>
    <w:rsid w:val="00F50473"/>
    <w:rsid w:val="00F53556"/>
    <w:rsid w:val="00F53585"/>
    <w:rsid w:val="00F62697"/>
    <w:rsid w:val="00F630BD"/>
    <w:rsid w:val="00F773AB"/>
    <w:rsid w:val="00F84A0E"/>
    <w:rsid w:val="00F85530"/>
    <w:rsid w:val="00F9007B"/>
    <w:rsid w:val="00F9061C"/>
    <w:rsid w:val="00FA2491"/>
    <w:rsid w:val="00FB2FB8"/>
    <w:rsid w:val="00FC08FB"/>
    <w:rsid w:val="00FC38B4"/>
    <w:rsid w:val="00FC5BA9"/>
    <w:rsid w:val="00FD5A48"/>
    <w:rsid w:val="00FE0789"/>
    <w:rsid w:val="00FE4297"/>
    <w:rsid w:val="00FE71EF"/>
    <w:rsid w:val="00FF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86A17"/>
  <w15:docId w15:val="{6EF41C44-82DC-44F5-9E33-25F090A02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C3E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0"/>
    <w:next w:val="a0"/>
    <w:link w:val="20"/>
    <w:uiPriority w:val="99"/>
    <w:rsid w:val="006C1BD6"/>
    <w:pPr>
      <w:numPr>
        <w:numId w:val="5"/>
      </w:numPr>
      <w:spacing w:before="360" w:after="240"/>
      <w:jc w:val="both"/>
      <w:outlineLvl w:val="1"/>
    </w:pPr>
    <w:rPr>
      <w:b/>
      <w:sz w:val="28"/>
    </w:rPr>
  </w:style>
  <w:style w:type="paragraph" w:styleId="3">
    <w:name w:val="heading 3"/>
    <w:basedOn w:val="2"/>
    <w:next w:val="a0"/>
    <w:link w:val="30"/>
    <w:uiPriority w:val="99"/>
    <w:qFormat/>
    <w:rsid w:val="006C1BD6"/>
    <w:pPr>
      <w:numPr>
        <w:ilvl w:val="3"/>
      </w:numPr>
      <w:spacing w:before="240" w:after="120"/>
      <w:outlineLvl w:val="2"/>
    </w:pPr>
    <w:rPr>
      <w:sz w:val="24"/>
    </w:rPr>
  </w:style>
  <w:style w:type="paragraph" w:styleId="4">
    <w:name w:val="heading 4"/>
    <w:basedOn w:val="3"/>
    <w:next w:val="a0"/>
    <w:link w:val="40"/>
    <w:uiPriority w:val="99"/>
    <w:qFormat/>
    <w:rsid w:val="006C1BD6"/>
    <w:pPr>
      <w:numPr>
        <w:ilvl w:val="6"/>
      </w:numPr>
      <w:outlineLvl w:val="3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8C3E84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8C3E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uiPriority w:val="99"/>
    <w:semiHidden/>
    <w:rsid w:val="008C3E84"/>
  </w:style>
  <w:style w:type="paragraph" w:styleId="a7">
    <w:name w:val="List Paragraph"/>
    <w:basedOn w:val="a0"/>
    <w:uiPriority w:val="34"/>
    <w:qFormat/>
    <w:rsid w:val="008C3E84"/>
    <w:pPr>
      <w:ind w:left="720"/>
      <w:contextualSpacing/>
    </w:pPr>
  </w:style>
  <w:style w:type="character" w:customStyle="1" w:styleId="20">
    <w:name w:val="Заголовок 2 Знак"/>
    <w:basedOn w:val="a1"/>
    <w:link w:val="2"/>
    <w:uiPriority w:val="99"/>
    <w:rsid w:val="006C1B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6C1B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6C1B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bl">
    <w:name w:val="bl Перечисления"/>
    <w:uiPriority w:val="99"/>
    <w:rsid w:val="006C1BD6"/>
    <w:pPr>
      <w:numPr>
        <w:numId w:val="5"/>
      </w:numPr>
    </w:pPr>
  </w:style>
  <w:style w:type="paragraph" w:customStyle="1" w:styleId="a">
    <w:name w:val="Подпункт подподраздела"/>
    <w:basedOn w:val="a0"/>
    <w:link w:val="a8"/>
    <w:uiPriority w:val="99"/>
    <w:qFormat/>
    <w:rsid w:val="006C1BD6"/>
    <w:pPr>
      <w:widowControl w:val="0"/>
      <w:numPr>
        <w:numId w:val="7"/>
      </w:numPr>
      <w:ind w:left="1776"/>
      <w:jc w:val="both"/>
    </w:pPr>
    <w:rPr>
      <w:rFonts w:eastAsia="Calibri"/>
      <w:sz w:val="24"/>
      <w:szCs w:val="24"/>
      <w:lang w:eastAsia="en-US"/>
    </w:rPr>
  </w:style>
  <w:style w:type="character" w:customStyle="1" w:styleId="a8">
    <w:name w:val="Подпункт подподраздела Знак"/>
    <w:basedOn w:val="a1"/>
    <w:link w:val="a"/>
    <w:uiPriority w:val="99"/>
    <w:rsid w:val="006C1BD6"/>
    <w:rPr>
      <w:rFonts w:ascii="Times New Roman" w:eastAsia="Calibri" w:hAnsi="Times New Roman" w:cs="Times New Roman"/>
      <w:sz w:val="24"/>
      <w:szCs w:val="24"/>
    </w:rPr>
  </w:style>
  <w:style w:type="paragraph" w:customStyle="1" w:styleId="19">
    <w:name w:val="~19 таблица по левому"/>
    <w:rsid w:val="006C1BD6"/>
    <w:pPr>
      <w:spacing w:after="0" w:line="240" w:lineRule="auto"/>
    </w:pPr>
    <w:rPr>
      <w:rFonts w:ascii="Times New Roman" w:eastAsia="Times New Roman" w:hAnsi="Times New Roman" w:cs="Arial"/>
      <w:sz w:val="24"/>
      <w:szCs w:val="24"/>
    </w:rPr>
  </w:style>
  <w:style w:type="character" w:styleId="a9">
    <w:name w:val="Emphasis"/>
    <w:basedOn w:val="a1"/>
    <w:uiPriority w:val="20"/>
    <w:qFormat/>
    <w:rsid w:val="005E642A"/>
    <w:rPr>
      <w:i/>
      <w:iCs/>
    </w:rPr>
  </w:style>
  <w:style w:type="paragraph" w:customStyle="1" w:styleId="08">
    <w:name w:val="~08 Перечисление марк."/>
    <w:rsid w:val="006777A5"/>
    <w:pPr>
      <w:numPr>
        <w:numId w:val="14"/>
      </w:numPr>
      <w:spacing w:after="0" w:line="300" w:lineRule="auto"/>
      <w:ind w:right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~10 Перечисление нум."/>
    <w:rsid w:val="006777A5"/>
    <w:pPr>
      <w:numPr>
        <w:ilvl w:val="2"/>
        <w:numId w:val="14"/>
      </w:numPr>
      <w:spacing w:after="0" w:line="240" w:lineRule="auto"/>
      <w:ind w:right="284"/>
      <w:jc w:val="both"/>
    </w:pPr>
    <w:rPr>
      <w:rFonts w:ascii="Times New Roman" w:eastAsia="Times New Roman" w:hAnsi="Times New Roman" w:cs="Arial"/>
      <w:sz w:val="24"/>
      <w:lang w:val="en-US"/>
    </w:rPr>
  </w:style>
  <w:style w:type="paragraph" w:customStyle="1" w:styleId="09">
    <w:name w:val="~09 Перечисление букв."/>
    <w:rsid w:val="006777A5"/>
    <w:pPr>
      <w:numPr>
        <w:ilvl w:val="1"/>
        <w:numId w:val="14"/>
      </w:numPr>
      <w:spacing w:after="0" w:line="30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bl1">
    <w:name w:val="bl Перечисления1"/>
    <w:uiPriority w:val="99"/>
    <w:rsid w:val="006777A5"/>
    <w:pPr>
      <w:numPr>
        <w:numId w:val="14"/>
      </w:numPr>
    </w:pPr>
  </w:style>
  <w:style w:type="character" w:styleId="aa">
    <w:name w:val="Hyperlink"/>
    <w:basedOn w:val="a1"/>
    <w:uiPriority w:val="99"/>
    <w:semiHidden/>
    <w:unhideWhenUsed/>
    <w:rsid w:val="0011324A"/>
    <w:rPr>
      <w:strike w:val="0"/>
      <w:dstrike w:val="0"/>
      <w:color w:val="0000AA"/>
      <w:u w:val="none"/>
      <w:effect w:val="none"/>
    </w:rPr>
  </w:style>
  <w:style w:type="paragraph" w:customStyle="1" w:styleId="headertext">
    <w:name w:val="headertext"/>
    <w:basedOn w:val="a0"/>
    <w:rsid w:val="0011324A"/>
    <w:pPr>
      <w:spacing w:before="24" w:after="240"/>
    </w:pPr>
    <w:rPr>
      <w:rFonts w:ascii="Arial" w:eastAsiaTheme="minorEastAsia" w:hAnsi="Arial" w:cs="Arial"/>
      <w:b/>
      <w:bCs/>
      <w:color w:val="000000"/>
      <w:sz w:val="29"/>
      <w:szCs w:val="29"/>
    </w:rPr>
  </w:style>
  <w:style w:type="character" w:styleId="ab">
    <w:name w:val="line number"/>
    <w:basedOn w:val="a1"/>
    <w:uiPriority w:val="99"/>
    <w:semiHidden/>
    <w:unhideWhenUsed/>
    <w:rsid w:val="0013758D"/>
  </w:style>
  <w:style w:type="paragraph" w:styleId="ac">
    <w:name w:val="header"/>
    <w:basedOn w:val="a0"/>
    <w:link w:val="ad"/>
    <w:uiPriority w:val="99"/>
    <w:unhideWhenUsed/>
    <w:rsid w:val="0013758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1375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Strong"/>
    <w:basedOn w:val="a1"/>
    <w:uiPriority w:val="22"/>
    <w:qFormat/>
    <w:rsid w:val="00C061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1D15A-972A-4A9B-9BC2-4DE2B1C4F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2628</Words>
  <Characters>14982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Васильевна Кузьмина</dc:creator>
  <cp:lastModifiedBy>Галина Васильевна Кузьмина</cp:lastModifiedBy>
  <cp:revision>5</cp:revision>
  <cp:lastPrinted>2021-09-13T06:01:00Z</cp:lastPrinted>
  <dcterms:created xsi:type="dcterms:W3CDTF">2021-09-13T10:40:00Z</dcterms:created>
  <dcterms:modified xsi:type="dcterms:W3CDTF">2021-09-20T09:29:00Z</dcterms:modified>
</cp:coreProperties>
</file>